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3693CF6D"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AD5C59" w:rsidRPr="00183047">
        <w:t>V</w:t>
      </w:r>
      <w:r w:rsidR="00AD5C59">
        <w:rPr>
          <w:rFonts w:eastAsiaTheme="minorEastAsia" w:hint="eastAsia"/>
          <w:lang w:eastAsia="zh-CN"/>
        </w:rPr>
        <w:t>0</w:t>
      </w:r>
      <w:r>
        <w:t>.</w:t>
      </w:r>
      <w:r w:rsidR="007E2958">
        <w:t>1</w:t>
      </w:r>
      <w:r>
        <w:t>.</w:t>
      </w:r>
      <w:r w:rsidR="007E2958">
        <w:rPr>
          <w:rFonts w:eastAsiaTheme="minorEastAsia"/>
          <w:lang w:eastAsia="zh-CN"/>
        </w:rPr>
        <w:t>0</w:t>
      </w:r>
      <w:r w:rsidR="00AD5C59" w:rsidRPr="00183047">
        <w:t xml:space="preserve"> </w:t>
      </w:r>
      <w:r w:rsidRPr="00183047">
        <w:rPr>
          <w:sz w:val="32"/>
        </w:rPr>
        <w:t>(</w:t>
      </w:r>
      <w:r w:rsidR="00AD5C59">
        <w:rPr>
          <w:sz w:val="32"/>
        </w:rPr>
        <w:t>20</w:t>
      </w:r>
      <w:r w:rsidR="0038091E">
        <w:rPr>
          <w:rFonts w:eastAsiaTheme="minorEastAsia"/>
          <w:sz w:val="32"/>
          <w:lang w:eastAsia="zh-CN"/>
        </w:rPr>
        <w:t>20</w:t>
      </w:r>
      <w:r>
        <w:rPr>
          <w:sz w:val="32"/>
        </w:rPr>
        <w:t>-0</w:t>
      </w:r>
      <w:r w:rsidR="0038091E">
        <w:rPr>
          <w:sz w:val="32"/>
        </w:rPr>
        <w:t>6</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1"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4B77317" w14:textId="77777777" w:rsidR="00AD5C59" w:rsidRPr="00133525" w:rsidRDefault="00AD5C59" w:rsidP="00D74914">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2" w:name="copyrightaddon"/>
            <w:bookmarkEnd w:id="2"/>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1"/>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3" w:name="_Toc13080113"/>
      <w:bookmarkStart w:id="4" w:name="_Toc18916143"/>
      <w:r w:rsidRPr="007E346D">
        <w:t>Foreword</w:t>
      </w:r>
      <w:bookmarkEnd w:id="3"/>
      <w:bookmarkEnd w:id="4"/>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 xml:space="preserve">Version </w:t>
      </w:r>
      <w:proofErr w:type="spellStart"/>
      <w:r w:rsidRPr="004D3578">
        <w:t>x.y.z</w:t>
      </w:r>
      <w:proofErr w:type="spellEnd"/>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B45B97">
      <w:pPr>
        <w:pStyle w:val="Heading1"/>
        <w:numPr>
          <w:ilvl w:val="0"/>
          <w:numId w:val="38"/>
        </w:numPr>
      </w:pPr>
      <w:r w:rsidRPr="007E346D">
        <w:br w:type="page"/>
      </w:r>
      <w:bookmarkStart w:id="5" w:name="_Toc13080114"/>
      <w:bookmarkStart w:id="6" w:name="_Toc18916144"/>
      <w:r w:rsidRPr="007E346D">
        <w:lastRenderedPageBreak/>
        <w:t>Scope</w:t>
      </w:r>
      <w:bookmarkEnd w:id="5"/>
      <w:bookmarkEnd w:id="6"/>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B45B97">
      <w:pPr>
        <w:pStyle w:val="Heading1"/>
        <w:numPr>
          <w:ilvl w:val="0"/>
          <w:numId w:val="38"/>
        </w:numPr>
      </w:pPr>
      <w:bookmarkStart w:id="7" w:name="_Toc13080115"/>
      <w:bookmarkStart w:id="8" w:name="_Toc18916145"/>
      <w:r w:rsidRPr="007E346D">
        <w:t>References</w:t>
      </w:r>
      <w:bookmarkEnd w:id="7"/>
      <w:bookmarkEnd w:id="8"/>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9" w:name="OLE_LINK44"/>
      <w:bookmarkStart w:id="10" w:name="OLE_LINK45"/>
      <w:r w:rsidRPr="00885F53">
        <w:t>"</w:t>
      </w:r>
      <w:bookmarkEnd w:id="9"/>
      <w:bookmarkEnd w:id="10"/>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21479842" w14:textId="1723ED34" w:rsidR="001623C4" w:rsidRPr="00992827" w:rsidRDefault="001623C4" w:rsidP="000406D4">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3FEBC349" w14:textId="77777777" w:rsidR="000406D4" w:rsidRPr="00181D95" w:rsidRDefault="000406D4" w:rsidP="00706724">
      <w:pPr>
        <w:pStyle w:val="EX"/>
      </w:pPr>
    </w:p>
    <w:p w14:paraId="6FEAE649" w14:textId="77777777" w:rsidR="00B07020" w:rsidRPr="004D3578" w:rsidRDefault="00B07020" w:rsidP="00706724">
      <w:pPr>
        <w:pStyle w:val="EX"/>
        <w:ind w:left="0" w:firstLine="0"/>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1" w:name="_Toc13080116"/>
      <w:bookmarkStart w:id="12" w:name="_Toc18916146"/>
      <w:r w:rsidRPr="007E346D">
        <w:t>3</w:t>
      </w:r>
      <w:r w:rsidRPr="007E346D">
        <w:tab/>
        <w:t>Definitions, symbols and abbreviations</w:t>
      </w:r>
      <w:bookmarkEnd w:id="11"/>
      <w:bookmarkEnd w:id="12"/>
    </w:p>
    <w:p w14:paraId="063CD8AB" w14:textId="77777777" w:rsidR="00077B6E" w:rsidRDefault="00077B6E" w:rsidP="00077B6E">
      <w:pPr>
        <w:pStyle w:val="Heading2"/>
        <w:rPr>
          <w:rFonts w:eastAsiaTheme="minorEastAsia"/>
          <w:lang w:eastAsia="zh-CN"/>
        </w:rPr>
      </w:pPr>
      <w:bookmarkStart w:id="13" w:name="_Toc13080117"/>
      <w:bookmarkStart w:id="14" w:name="_Toc18916147"/>
      <w:r w:rsidRPr="007E346D">
        <w:t>3.1</w:t>
      </w:r>
      <w:r w:rsidRPr="007E346D">
        <w:tab/>
        <w:t>Definitions</w:t>
      </w:r>
      <w:bookmarkEnd w:id="13"/>
      <w:bookmarkEnd w:id="14"/>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23882845" w14:textId="5F551C8F" w:rsidR="006F59DF" w:rsidRPr="005564DB" w:rsidRDefault="006F59DF" w:rsidP="006F59DF">
      <w:pPr>
        <w:pStyle w:val="Guidance"/>
        <w:rPr>
          <w:color w:val="0070C0"/>
        </w:rPr>
      </w:pPr>
      <w:r w:rsidRPr="005564DB">
        <w:rPr>
          <w:color w:val="0070C0"/>
        </w:rPr>
        <w:t>Definition format (Normal)</w:t>
      </w:r>
    </w:p>
    <w:p w14:paraId="1A1C99B7" w14:textId="77777777" w:rsidR="00EB1796" w:rsidRDefault="006F59DF" w:rsidP="00AF48D9">
      <w:pPr>
        <w:rPr>
          <w:color w:val="0070C0"/>
        </w:rPr>
      </w:pPr>
      <w:r w:rsidRPr="00894609">
        <w:rPr>
          <w:b/>
          <w:bCs/>
          <w:color w:val="0070C0"/>
        </w:rPr>
        <w:t>&lt;defined term&gt;</w:t>
      </w:r>
      <w:r w:rsidRPr="005564DB">
        <w:rPr>
          <w:color w:val="0070C0"/>
        </w:rPr>
        <w:t>: &lt;definition&gt;.</w:t>
      </w:r>
    </w:p>
    <w:p w14:paraId="68AF792F" w14:textId="77777777" w:rsidR="00AF48D9" w:rsidRPr="006B014D" w:rsidRDefault="00AF48D9" w:rsidP="006B014D">
      <w:pPr>
        <w:rPr>
          <w:b/>
          <w:bCs/>
          <w:lang w:val="en-US" w:eastAsia="en-US"/>
        </w:rPr>
      </w:pP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5" w:name="_Toc13080118"/>
      <w:bookmarkStart w:id="16" w:name="_Toc18916148"/>
      <w:r w:rsidRPr="005564DB">
        <w:t>3.2</w:t>
      </w:r>
      <w:r w:rsidRPr="005564DB">
        <w:tab/>
        <w:t>Symbols</w:t>
      </w:r>
      <w:bookmarkEnd w:id="15"/>
      <w:bookmarkEnd w:id="16"/>
    </w:p>
    <w:p w14:paraId="27933BBF" w14:textId="77777777" w:rsidR="002902C7" w:rsidRPr="005564DB" w:rsidRDefault="002902C7" w:rsidP="002902C7">
      <w:pPr>
        <w:keepNext/>
      </w:pPr>
      <w:r w:rsidRPr="005564DB">
        <w:t>For the purposes of the present document, the following symbols apply:</w:t>
      </w:r>
    </w:p>
    <w:p w14:paraId="5667D472" w14:textId="5252F477" w:rsidR="005564DB" w:rsidRPr="005564DB" w:rsidRDefault="005564DB" w:rsidP="005564DB">
      <w:pPr>
        <w:pStyle w:val="Guidance"/>
        <w:rPr>
          <w:color w:val="0070C0"/>
        </w:rPr>
      </w:pPr>
      <w:r w:rsidRPr="005564DB">
        <w:rPr>
          <w:color w:val="0070C0"/>
        </w:rPr>
        <w:t>Definition format (Normal)</w:t>
      </w:r>
    </w:p>
    <w:p w14:paraId="684DECE2" w14:textId="70498D26" w:rsidR="0004701B" w:rsidRPr="005564DB" w:rsidRDefault="005564DB" w:rsidP="005564DB">
      <w:pPr>
        <w:pStyle w:val="Guidance"/>
        <w:rPr>
          <w:color w:val="0070C0"/>
        </w:rPr>
      </w:pPr>
      <w:r w:rsidRPr="005564DB">
        <w:rPr>
          <w:color w:val="0070C0"/>
        </w:rPr>
        <w:t>&lt;defined term&gt;: &lt;definition&gt;.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17" w:name="_Toc13080119"/>
      <w:bookmarkStart w:id="18" w:name="_Toc18916149"/>
      <w:r w:rsidRPr="005564DB">
        <w:t>3.3</w:t>
      </w:r>
      <w:r w:rsidRPr="005564DB">
        <w:tab/>
        <w:t>Abbreviations</w:t>
      </w:r>
      <w:bookmarkEnd w:id="17"/>
      <w:bookmarkEnd w:id="18"/>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79668D00" w14:textId="40730740" w:rsidR="005564DB" w:rsidRPr="005564DB" w:rsidRDefault="005564DB" w:rsidP="005564DB">
      <w:pPr>
        <w:pStyle w:val="Guidance"/>
        <w:keepNext/>
        <w:rPr>
          <w:color w:val="0070C0"/>
        </w:rPr>
      </w:pPr>
      <w:r w:rsidRPr="005564DB">
        <w:rPr>
          <w:color w:val="0070C0"/>
        </w:rPr>
        <w:t>Abbreviation format (EW)</w:t>
      </w:r>
    </w:p>
    <w:p w14:paraId="6E3C365A" w14:textId="06844F84" w:rsidR="005564DB" w:rsidRPr="005564DB" w:rsidRDefault="005564DB" w:rsidP="005564DB">
      <w:pPr>
        <w:pStyle w:val="EW"/>
        <w:rPr>
          <w:color w:val="0070C0"/>
        </w:rPr>
      </w:pPr>
      <w:r w:rsidRPr="005564DB">
        <w:rPr>
          <w:color w:val="0070C0"/>
        </w:rPr>
        <w:t>&lt;ACRONYM&gt;</w:t>
      </w:r>
      <w:r w:rsidRPr="005564DB">
        <w:rPr>
          <w:color w:val="0070C0"/>
        </w:rPr>
        <w:tab/>
        <w:t>&lt;Explanation&gt;</w:t>
      </w:r>
    </w:p>
    <w:p w14:paraId="16FE168E" w14:textId="018886D2" w:rsidR="002902C7" w:rsidRDefault="002902C7"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19" w:name="_Toc13080120"/>
      <w:bookmarkStart w:id="20"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19"/>
      <w:bookmarkEnd w:id="20"/>
    </w:p>
    <w:p w14:paraId="102572E2" w14:textId="77777777" w:rsidR="00077B6E" w:rsidRDefault="00077B6E" w:rsidP="00077B6E">
      <w:pPr>
        <w:pStyle w:val="Heading2"/>
        <w:rPr>
          <w:rFonts w:eastAsiaTheme="minorEastAsia"/>
          <w:lang w:eastAsia="zh-CN"/>
        </w:rPr>
      </w:pPr>
      <w:bookmarkStart w:id="21" w:name="_Toc13080121"/>
      <w:bookmarkStart w:id="22" w:name="_Toc18916151"/>
      <w:r w:rsidRPr="007E346D">
        <w:t>4.1</w:t>
      </w:r>
      <w:r w:rsidRPr="007E346D">
        <w:tab/>
        <w:t>Relationship with other core specifications</w:t>
      </w:r>
      <w:bookmarkEnd w:id="21"/>
      <w:bookmarkEnd w:id="22"/>
    </w:p>
    <w:p w14:paraId="4C6F7D07" w14:textId="0E66DDAE"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23" w:name="_Toc13080122"/>
      <w:bookmarkStart w:id="24" w:name="_Toc18916152"/>
      <w:r w:rsidRPr="007E346D">
        <w:lastRenderedPageBreak/>
        <w:t>4.2</w:t>
      </w:r>
      <w:r w:rsidRPr="007E346D">
        <w:tab/>
        <w:t>Relationship between minimum requirements and test requirements</w:t>
      </w:r>
      <w:bookmarkEnd w:id="23"/>
      <w:bookmarkEnd w:id="24"/>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25" w:name="_Toc13080123"/>
      <w:bookmarkStart w:id="26" w:name="_Toc18916153"/>
      <w:r w:rsidRPr="007E346D">
        <w:rPr>
          <w:lang w:eastAsia="zh-CN"/>
        </w:rPr>
        <w:t>4.3</w:t>
      </w:r>
      <w:r w:rsidRPr="007E346D">
        <w:rPr>
          <w:lang w:eastAsia="zh-CN"/>
        </w:rPr>
        <w:tab/>
        <w:t>Conducted and radiated requirement reference points</w:t>
      </w:r>
      <w:bookmarkEnd w:id="25"/>
      <w:bookmarkEnd w:id="26"/>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pPr>
      <w:bookmarkStart w:id="27" w:name="_Toc13080127"/>
      <w:bookmarkStart w:id="28" w:name="_Toc18916154"/>
      <w:r>
        <w:t>4.3.2 IAB type 1-H</w:t>
      </w:r>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3" o:title=""/>
          </v:shape>
          <o:OLEObject Type="Embed" ProgID="Visio.Drawing.15" ShapeID="_x0000_i1025" DrawAspect="Content" ObjectID="_1653748945"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lastRenderedPageBreak/>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74AD2DED" w:rsidR="00C8059F" w:rsidRDefault="00C8059F">
      <w:pPr>
        <w:pStyle w:val="Heading3"/>
      </w:pPr>
      <w:r>
        <w:t>4.3.3 IAB type 1-O and IAB type 2-O</w:t>
      </w:r>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29" w:name="_Hlk500328328"/>
    <w:p w14:paraId="2BEB0DAD" w14:textId="77777777" w:rsidR="00EF3F0C" w:rsidRPr="00E26D09" w:rsidRDefault="00EF3F0C" w:rsidP="00EF3F0C">
      <w:pPr>
        <w:pStyle w:val="TH"/>
      </w:pPr>
      <w:r w:rsidRPr="00E26D09">
        <w:object w:dxaOrig="6615" w:dyaOrig="3496" w14:anchorId="33A3F92B">
          <v:shape id="_x0000_i1026" type="#_x0000_t75" style="width:330.45pt;height:173.55pt" o:ole="">
            <v:imagedata r:id="rId15" o:title=""/>
          </v:shape>
          <o:OLEObject Type="Embed" ProgID="Visio.Drawing.15" ShapeID="_x0000_i1026" DrawAspect="Content" ObjectID="_1653748946"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29"/>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920F8F6" w:rsidR="00077B6E" w:rsidRDefault="00077B6E" w:rsidP="00077B6E">
      <w:pPr>
        <w:pStyle w:val="Heading2"/>
        <w:rPr>
          <w:rFonts w:eastAsiaTheme="minorEastAsia"/>
          <w:lang w:eastAsia="zh-CN"/>
        </w:rPr>
      </w:pPr>
      <w:r w:rsidRPr="007E346D">
        <w:t>4.4</w:t>
      </w:r>
      <w:r w:rsidR="002A25CD">
        <w:t xml:space="preserve"> </w:t>
      </w:r>
      <w:r w:rsidR="00175896">
        <w:rPr>
          <w:rFonts w:eastAsiaTheme="minorEastAsia" w:hint="eastAsia"/>
          <w:lang w:eastAsia="zh-CN"/>
        </w:rPr>
        <w:t>IAB</w:t>
      </w:r>
      <w:r w:rsidRPr="007E346D">
        <w:t xml:space="preserve"> classes</w:t>
      </w:r>
      <w:bookmarkEnd w:id="27"/>
      <w:bookmarkEnd w:id="28"/>
    </w:p>
    <w:p w14:paraId="5695A2AB" w14:textId="77777777" w:rsidR="00FC6A10" w:rsidRPr="00EE655F" w:rsidRDefault="00FC6A10" w:rsidP="00357409">
      <w:pPr>
        <w:pStyle w:val="Heading3"/>
      </w:pPr>
      <w:r>
        <w:rPr>
          <w:rFonts w:hint="eastAsia"/>
        </w:rPr>
        <w:t>4.4.1</w:t>
      </w:r>
      <w:r>
        <w:rPr>
          <w:rFonts w:hint="eastAsia"/>
        </w:rPr>
        <w:tab/>
      </w:r>
      <w:r>
        <w:t>IAB-DU classes</w:t>
      </w:r>
    </w:p>
    <w:p w14:paraId="458E67D1" w14:textId="77777777" w:rsidR="00FC6A10" w:rsidRPr="00E26D09" w:rsidRDefault="00FC6A10" w:rsidP="00FC6A10">
      <w:bookmarkStart w:id="30" w:name="_Hlk487019015"/>
      <w:bookmarkStart w:id="31"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30"/>
    <w:p w14:paraId="033193C6" w14:textId="77777777" w:rsidR="00FC6A10" w:rsidRPr="00E26D09" w:rsidRDefault="00FC6A10" w:rsidP="00FC6A10">
      <w:r w:rsidRPr="00E26D09">
        <w:t xml:space="preserve">For </w:t>
      </w:r>
      <w:r>
        <w:t>IAB-DU</w:t>
      </w:r>
      <w:r w:rsidRPr="00E26D09">
        <w:t xml:space="preserve"> </w:t>
      </w:r>
      <w:r w:rsidRPr="00E26D09">
        <w:rPr>
          <w:i/>
        </w:rPr>
        <w:t>type 1-O</w:t>
      </w:r>
      <w:r w:rsidRPr="00E26D09">
        <w:t xml:space="preserve"> and 2-O</w:t>
      </w:r>
      <w:r w:rsidRPr="00E26D09">
        <w:rPr>
          <w:lang w:eastAsia="zh-CN"/>
        </w:rPr>
        <w:t>, BS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77777777" w:rsidR="00FC6A10" w:rsidRPr="00E26D09" w:rsidRDefault="00FC6A10" w:rsidP="00FC6A10">
      <w:r w:rsidRPr="00E26D09">
        <w:t xml:space="preserve">For </w:t>
      </w:r>
      <w:r>
        <w:rPr>
          <w:i/>
        </w:rPr>
        <w:t xml:space="preserve">IAB-DU type </w:t>
      </w:r>
      <w:r w:rsidRPr="00E26D09">
        <w:t>1-H</w:t>
      </w:r>
      <w:r w:rsidRPr="00E26D09">
        <w:rPr>
          <w:lang w:eastAsia="zh-CN"/>
        </w:rPr>
        <w:t>, BS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w:t>
      </w:r>
      <w:proofErr w:type="spellStart"/>
      <w:r w:rsidRPr="00E26D09">
        <w:t>dB.</w:t>
      </w:r>
      <w:proofErr w:type="spellEnd"/>
    </w:p>
    <w:p w14:paraId="03442976" w14:textId="77777777" w:rsidR="00FC6A10" w:rsidRPr="00E26D09" w:rsidRDefault="00FC6A10" w:rsidP="00FC6A10">
      <w:pPr>
        <w:pStyle w:val="B1"/>
      </w:pPr>
      <w:r w:rsidRPr="00E26D09">
        <w:lastRenderedPageBreak/>
        <w:t>-</w:t>
      </w:r>
      <w:r w:rsidRPr="00E26D09">
        <w:tab/>
        <w:t xml:space="preserve">Medium Range </w:t>
      </w:r>
      <w:r>
        <w:t>IAB-DU</w:t>
      </w:r>
      <w:r w:rsidRPr="00E26D09">
        <w:t xml:space="preserve"> are characterised by requirements derived from Micro Cell scenarios with a BS to UE minimum coupling loss equals to 53 </w:t>
      </w:r>
      <w:proofErr w:type="spellStart"/>
      <w:r w:rsidRPr="00E26D09">
        <w:t>dB.</w:t>
      </w:r>
      <w:proofErr w:type="spellEnd"/>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w:t>
      </w:r>
      <w:proofErr w:type="spellStart"/>
      <w:r w:rsidRPr="00E26D09">
        <w:t>dB.</w:t>
      </w:r>
      <w:bookmarkEnd w:id="31"/>
      <w:proofErr w:type="spellEnd"/>
    </w:p>
    <w:p w14:paraId="71B24A0E" w14:textId="77777777" w:rsidR="00FC6A10" w:rsidRPr="00357409" w:rsidRDefault="00FC6A10" w:rsidP="00357409">
      <w:pPr>
        <w:rPr>
          <w:lang w:eastAsia="en-US"/>
        </w:rPr>
      </w:pPr>
    </w:p>
    <w:p w14:paraId="45AF1CAC" w14:textId="66552766" w:rsidR="00FC6A10" w:rsidRDefault="00FC6A10" w:rsidP="00FC6A10">
      <w:pPr>
        <w:pStyle w:val="Heading3"/>
      </w:pPr>
      <w:r>
        <w:rPr>
          <w:rFonts w:hint="eastAsia"/>
        </w:rPr>
        <w:t>4.4.</w:t>
      </w:r>
      <w:r>
        <w:t>2</w:t>
      </w:r>
      <w:r>
        <w:rPr>
          <w:rFonts w:hint="eastAsia"/>
        </w:rPr>
        <w:tab/>
      </w:r>
      <w:r>
        <w:t>IAB-MT classes</w:t>
      </w:r>
    </w:p>
    <w:p w14:paraId="69EBC55A" w14:textId="16407718" w:rsidR="00FC6A10" w:rsidRPr="00357409" w:rsidRDefault="00FC6A10" w:rsidP="00357409">
      <w:pPr>
        <w:rPr>
          <w:i/>
        </w:rPr>
      </w:pPr>
      <w:r w:rsidRPr="00357409">
        <w:rPr>
          <w:i/>
        </w:rPr>
        <w:t>Detailed structure of th</w:t>
      </w:r>
      <w:r w:rsidR="00713EBC">
        <w:rPr>
          <w:i/>
        </w:rPr>
        <w:t>e</w:t>
      </w:r>
      <w:r w:rsidRPr="00357409">
        <w:rPr>
          <w:i/>
        </w:rPr>
        <w:t xml:space="preserve"> sub clause is TBD</w:t>
      </w:r>
    </w:p>
    <w:p w14:paraId="26B2AFF0" w14:textId="77777777" w:rsidR="00077B6E" w:rsidRPr="007E346D" w:rsidRDefault="00077B6E" w:rsidP="00077B6E">
      <w:pPr>
        <w:pStyle w:val="Heading2"/>
      </w:pPr>
      <w:bookmarkStart w:id="32" w:name="_Toc13080128"/>
      <w:bookmarkStart w:id="33" w:name="_Toc18916155"/>
      <w:r w:rsidRPr="007E346D">
        <w:t>4.5</w:t>
      </w:r>
      <w:r w:rsidRPr="007E346D">
        <w:tab/>
        <w:t>Regional requirements</w:t>
      </w:r>
      <w:bookmarkEnd w:id="32"/>
      <w:bookmarkEnd w:id="33"/>
    </w:p>
    <w:p w14:paraId="30144DB3" w14:textId="168858A3" w:rsidR="0004701B" w:rsidRDefault="0004701B" w:rsidP="0004701B">
      <w:pPr>
        <w:pStyle w:val="Guidance"/>
      </w:pPr>
      <w:r>
        <w:t>Detailed structure of the subclause is TBD.</w:t>
      </w:r>
    </w:p>
    <w:p w14:paraId="09F1FDF5" w14:textId="48F8EF8A" w:rsidR="00077B6E" w:rsidRPr="007E346D" w:rsidRDefault="00077B6E" w:rsidP="00077B6E">
      <w:pPr>
        <w:pStyle w:val="Heading2"/>
      </w:pPr>
      <w:bookmarkStart w:id="34" w:name="_Toc13080129"/>
      <w:bookmarkStart w:id="35" w:name="_Toc18916156"/>
      <w:r w:rsidRPr="007E346D">
        <w:t>4.6</w:t>
      </w:r>
      <w:r w:rsidRPr="007E346D">
        <w:tab/>
        <w:t>Applicability of requirements</w:t>
      </w:r>
      <w:bookmarkEnd w:id="34"/>
      <w:bookmarkEnd w:id="35"/>
    </w:p>
    <w:p w14:paraId="3B00ACAE" w14:textId="15A5E82B" w:rsidR="001B22C4" w:rsidRPr="001B22C4" w:rsidRDefault="001B22C4" w:rsidP="00AB2F13">
      <w:bookmarkStart w:id="36" w:name="_Toc13080130"/>
      <w:bookmarkStart w:id="37" w:name="_Toc18916157"/>
    </w:p>
    <w:p w14:paraId="17883A9A" w14:textId="45880348" w:rsidR="001C6008" w:rsidRDefault="0045047E">
      <w:pPr>
        <w:pStyle w:val="Heading2"/>
      </w:pPr>
      <w:r>
        <w:t>4.7 Applicability of RRM requirements in this specification</w:t>
      </w:r>
    </w:p>
    <w:p w14:paraId="0DF2C03E" w14:textId="77777777" w:rsidR="00AB2F13" w:rsidRPr="00AB2F13" w:rsidRDefault="00AB2F13" w:rsidP="00AB2F13"/>
    <w:p w14:paraId="7ADD13CF" w14:textId="71CD26C5" w:rsidR="0045047E" w:rsidRDefault="0045047E" w:rsidP="0045047E">
      <w:pPr>
        <w:pStyle w:val="Heading3"/>
      </w:pPr>
      <w:r>
        <w:t xml:space="preserve">4.7.1 Applicability of </w:t>
      </w:r>
      <w:r w:rsidR="000C0F3E">
        <w:t>signalling characteristics related RRM requirements</w:t>
      </w:r>
    </w:p>
    <w:p w14:paraId="161CD579" w14:textId="634BC658" w:rsidR="00A83847" w:rsidRDefault="00045D17" w:rsidP="00A83847">
      <w:pPr>
        <w:contextualSpacing/>
        <w:rPr>
          <w:color w:val="0070C0"/>
        </w:rPr>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 </w:t>
      </w:r>
    </w:p>
    <w:p w14:paraId="5BB50531" w14:textId="02A1D95F" w:rsidR="00A83847" w:rsidRPr="00A83847" w:rsidRDefault="00A83847" w:rsidP="00A83847">
      <w:pPr>
        <w:contextualSpacing/>
        <w:rPr>
          <w:color w:val="0070C0"/>
          <w:lang w:eastAsia="sv-SE"/>
        </w:rPr>
      </w:pPr>
      <w:r w:rsidRPr="00A83847">
        <w:rPr>
          <w:color w:val="0070C0"/>
        </w:rPr>
        <w:t>[Editor’s Note: The exact wording, especially the term ‘local area IAB class’, can be revised after RAN4 concludes the relevant discussion]</w:t>
      </w:r>
    </w:p>
    <w:p w14:paraId="665551AB" w14:textId="77777777" w:rsidR="000C0F3E" w:rsidRPr="000C0F3E" w:rsidRDefault="000C0F3E" w:rsidP="00AB2F13"/>
    <w:p w14:paraId="5669D15D" w14:textId="1023290F" w:rsidR="00077B6E" w:rsidRDefault="00077B6E" w:rsidP="00077B6E">
      <w:pPr>
        <w:pStyle w:val="Heading2"/>
        <w:rPr>
          <w:rFonts w:eastAsiaTheme="minorEastAsia"/>
          <w:lang w:eastAsia="zh-CN"/>
        </w:rPr>
      </w:pPr>
      <w:r w:rsidRPr="007E346D">
        <w:t>4.</w:t>
      </w:r>
      <w:r w:rsidR="0045047E">
        <w:t>8</w:t>
      </w:r>
      <w:r w:rsidRPr="007E346D">
        <w:tab/>
        <w:t>Requirements for contiguous and non-contiguous spectrum</w:t>
      </w:r>
      <w:bookmarkEnd w:id="36"/>
      <w:bookmarkEnd w:id="37"/>
    </w:p>
    <w:p w14:paraId="173F7F98" w14:textId="77777777" w:rsidR="001B22C4" w:rsidRDefault="001B22C4" w:rsidP="001B22C4">
      <w:pPr>
        <w:pStyle w:val="Guidance"/>
      </w:pPr>
      <w:r>
        <w:t>Detailed structure of the subclause is TBD.</w:t>
      </w:r>
    </w:p>
    <w:p w14:paraId="15B038CD" w14:textId="77777777" w:rsidR="001B22C4" w:rsidRPr="000B0F78" w:rsidRDefault="001B22C4" w:rsidP="0004701B">
      <w:pPr>
        <w:pStyle w:val="Guidance"/>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38" w:name="_Toc13080134"/>
      <w:bookmarkStart w:id="39"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38"/>
      <w:bookmarkEnd w:id="39"/>
    </w:p>
    <w:p w14:paraId="6DC6BD1F" w14:textId="77777777" w:rsidR="002168A2" w:rsidRPr="004B7200" w:rsidRDefault="002168A2" w:rsidP="002168A2">
      <w:pPr>
        <w:rPr>
          <w:rFonts w:eastAsiaTheme="minorEastAsia" w:cs="v5.0.0"/>
        </w:rPr>
      </w:pPr>
      <w:bookmarkStart w:id="40"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2168A2">
      <w:pPr>
        <w:keepLines/>
        <w:ind w:left="1135" w:hanging="851"/>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2168A2">
      <w:pPr>
        <w:keepNext/>
        <w:keepLines/>
        <w:spacing w:before="60"/>
        <w:jc w:val="center"/>
        <w:rPr>
          <w:rFonts w:ascii="Arial" w:eastAsiaTheme="minorEastAsia" w:hAnsi="Arial"/>
          <w:b/>
        </w:rPr>
      </w:pPr>
      <w:r w:rsidRPr="004B7200">
        <w:rPr>
          <w:rFonts w:ascii="Arial" w:eastAsiaTheme="minorEastAsia"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Frequency range designation</w:t>
            </w:r>
          </w:p>
        </w:tc>
        <w:tc>
          <w:tcPr>
            <w:tcW w:w="2977" w:type="dxa"/>
            <w:shd w:val="clear" w:color="auto" w:fill="auto"/>
          </w:tcPr>
          <w:p w14:paraId="10FCDEFF"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FR1</w:t>
            </w:r>
          </w:p>
        </w:tc>
        <w:tc>
          <w:tcPr>
            <w:tcW w:w="2977" w:type="dxa"/>
            <w:shd w:val="clear" w:color="auto" w:fill="auto"/>
          </w:tcPr>
          <w:p w14:paraId="09D0F50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FR2</w:t>
            </w:r>
          </w:p>
        </w:tc>
        <w:tc>
          <w:tcPr>
            <w:tcW w:w="2977" w:type="dxa"/>
            <w:shd w:val="clear" w:color="auto" w:fill="auto"/>
          </w:tcPr>
          <w:p w14:paraId="598B5FE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24250 MHz – 52600 MHz</w:t>
            </w:r>
          </w:p>
        </w:tc>
      </w:tr>
      <w:bookmarkEnd w:id="40"/>
    </w:tbl>
    <w:p w14:paraId="6591863B" w14:textId="77777777" w:rsidR="008D05EF" w:rsidRPr="008D05EF" w:rsidRDefault="008D05EF" w:rsidP="0004701B">
      <w:pPr>
        <w:pStyle w:val="Guidance"/>
        <w:rPr>
          <w:i w:val="0"/>
          <w:iCs/>
        </w:rPr>
      </w:pPr>
    </w:p>
    <w:p w14:paraId="111663B2" w14:textId="77777777" w:rsidR="00077B6E" w:rsidRPr="007E346D" w:rsidRDefault="00077B6E" w:rsidP="00077B6E">
      <w:pPr>
        <w:pStyle w:val="Heading2"/>
      </w:pPr>
      <w:bookmarkStart w:id="41" w:name="_Toc13080135"/>
      <w:bookmarkStart w:id="42" w:name="_Toc18916160"/>
      <w:r w:rsidRPr="007E346D">
        <w:lastRenderedPageBreak/>
        <w:t>5.2</w:t>
      </w:r>
      <w:r w:rsidRPr="007E346D">
        <w:tab/>
        <w:t>Operating bands</w:t>
      </w:r>
      <w:bookmarkEnd w:id="41"/>
      <w:bookmarkEnd w:id="42"/>
    </w:p>
    <w:p w14:paraId="1F559ED2" w14:textId="1FD0891F" w:rsidR="0062210C" w:rsidRDefault="0062210C" w:rsidP="00B35DDD">
      <w:pPr>
        <w:pStyle w:val="Guidance"/>
        <w:rPr>
          <w:i w:val="0"/>
          <w:color w:val="auto"/>
        </w:rPr>
      </w:pPr>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2417CA">
            <w:pPr>
              <w:pStyle w:val="TAH"/>
              <w:rPr>
                <w:rFonts w:cs="Arial"/>
                <w:kern w:val="2"/>
              </w:rPr>
            </w:pPr>
            <w:r>
              <w:rPr>
                <w:rFonts w:cs="Arial"/>
                <w:kern w:val="2"/>
              </w:rPr>
              <w:t xml:space="preserve">NR </w:t>
            </w:r>
            <w:r>
              <w:rPr>
                <w:rFonts w:cs="Arial"/>
                <w:i/>
                <w:kern w:val="2"/>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2417CA">
            <w:pPr>
              <w:pStyle w:val="TAH"/>
              <w:rPr>
                <w:rFonts w:cs="Arial"/>
                <w:kern w:val="2"/>
              </w:rPr>
            </w:pPr>
            <w:r>
              <w:rPr>
                <w:rFonts w:cs="Arial"/>
                <w:kern w:val="2"/>
              </w:rPr>
              <w:t xml:space="preserve">Uplink (UL) </w:t>
            </w:r>
            <w:r>
              <w:rPr>
                <w:rFonts w:cs="Arial"/>
                <w:i/>
                <w:kern w:val="2"/>
              </w:rPr>
              <w:t>operating band</w:t>
            </w:r>
            <w:r>
              <w:rPr>
                <w:rFonts w:cs="Arial"/>
                <w:kern w:val="2"/>
              </w:rPr>
              <w:br/>
              <w:t>BS receive / UE transmit</w:t>
            </w:r>
          </w:p>
          <w:p w14:paraId="7DDB5A1A" w14:textId="77777777" w:rsidR="005B2158" w:rsidRDefault="005B2158" w:rsidP="002417CA">
            <w:pPr>
              <w:pStyle w:val="TAH"/>
              <w:rPr>
                <w:rFonts w:cs="Arial"/>
                <w:kern w:val="2"/>
              </w:rPr>
            </w:pPr>
            <w:proofErr w:type="spellStart"/>
            <w:r>
              <w:rPr>
                <w:rFonts w:cs="Arial"/>
                <w:kern w:val="2"/>
              </w:rPr>
              <w:t>F</w:t>
            </w:r>
            <w:r>
              <w:rPr>
                <w:rFonts w:cs="Arial"/>
                <w:kern w:val="2"/>
                <w:vertAlign w:val="subscript"/>
              </w:rPr>
              <w:t>UL,low</w:t>
            </w:r>
            <w:proofErr w:type="spellEnd"/>
            <w:r>
              <w:rPr>
                <w:rFonts w:cs="Arial"/>
                <w:kern w:val="2"/>
              </w:rPr>
              <w:t xml:space="preserve">   –  </w:t>
            </w:r>
            <w:proofErr w:type="spellStart"/>
            <w:r>
              <w:rPr>
                <w:rFonts w:cs="Arial"/>
                <w:kern w:val="2"/>
              </w:rPr>
              <w:t>F</w:t>
            </w:r>
            <w:r>
              <w:rPr>
                <w:rFonts w:cs="Arial"/>
                <w:kern w:val="2"/>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2417CA">
            <w:pPr>
              <w:pStyle w:val="TAH"/>
              <w:rPr>
                <w:rFonts w:cs="Arial"/>
                <w:kern w:val="2"/>
              </w:rPr>
            </w:pPr>
            <w:r>
              <w:rPr>
                <w:rFonts w:cs="Arial"/>
                <w:kern w:val="2"/>
              </w:rPr>
              <w:t xml:space="preserve">Downlink (DL) </w:t>
            </w:r>
            <w:r>
              <w:rPr>
                <w:rFonts w:cs="Arial"/>
                <w:i/>
                <w:kern w:val="2"/>
              </w:rPr>
              <w:t>operating band</w:t>
            </w:r>
            <w:r>
              <w:rPr>
                <w:rFonts w:cs="Arial"/>
                <w:kern w:val="2"/>
              </w:rPr>
              <w:br/>
              <w:t>BS transmit / UE receive</w:t>
            </w:r>
          </w:p>
          <w:p w14:paraId="5829AD20" w14:textId="77777777" w:rsidR="005B2158" w:rsidRDefault="005B2158" w:rsidP="002417CA">
            <w:pPr>
              <w:pStyle w:val="TAH"/>
              <w:rPr>
                <w:rFonts w:cs="Arial"/>
                <w:kern w:val="2"/>
              </w:rPr>
            </w:pPr>
            <w:proofErr w:type="spellStart"/>
            <w:r>
              <w:rPr>
                <w:rFonts w:cs="Arial"/>
                <w:kern w:val="2"/>
              </w:rPr>
              <w:t>F</w:t>
            </w:r>
            <w:r>
              <w:rPr>
                <w:rFonts w:cs="Arial"/>
                <w:kern w:val="2"/>
                <w:vertAlign w:val="subscript"/>
              </w:rPr>
              <w:t>DL,low</w:t>
            </w:r>
            <w:proofErr w:type="spellEnd"/>
            <w:r>
              <w:rPr>
                <w:rFonts w:cs="Arial"/>
                <w:kern w:val="2"/>
              </w:rPr>
              <w:t xml:space="preserve">   –  </w:t>
            </w:r>
            <w:proofErr w:type="spellStart"/>
            <w:r>
              <w:rPr>
                <w:rFonts w:cs="Arial"/>
                <w:kern w:val="2"/>
              </w:rPr>
              <w:t>F</w:t>
            </w:r>
            <w:r>
              <w:rPr>
                <w:rFonts w:cs="Arial"/>
                <w:kern w:val="2"/>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2417CA">
            <w:pPr>
              <w:pStyle w:val="TAH"/>
              <w:rPr>
                <w:rFonts w:cs="Arial"/>
                <w:kern w:val="2"/>
              </w:rPr>
            </w:pPr>
            <w:r>
              <w:rPr>
                <w:rFonts w:cs="Arial"/>
                <w:kern w:val="2"/>
              </w:rPr>
              <w:t>Duplex Mode</w:t>
            </w:r>
          </w:p>
        </w:tc>
      </w:tr>
      <w:tr w:rsidR="005B2158"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5B2158" w:rsidRDefault="005B2158" w:rsidP="002417CA">
            <w:pPr>
              <w:pStyle w:val="TAC"/>
              <w:rPr>
                <w:kern w:val="2"/>
              </w:rPr>
            </w:pPr>
            <w:r>
              <w:rPr>
                <w:kern w:val="2"/>
              </w:rP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77777777" w:rsidR="005B2158" w:rsidRDefault="005B2158" w:rsidP="002417CA">
            <w:pPr>
              <w:pStyle w:val="TAC"/>
              <w:rPr>
                <w:kern w:val="2"/>
              </w:rPr>
            </w:pPr>
            <w:r>
              <w:rPr>
                <w:kern w:val="2"/>
              </w:rP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77777777" w:rsidR="005B2158" w:rsidRDefault="005B2158" w:rsidP="002417CA">
            <w:pPr>
              <w:pStyle w:val="TAC"/>
              <w:rPr>
                <w:kern w:val="2"/>
              </w:rPr>
            </w:pPr>
            <w:r>
              <w:rPr>
                <w:kern w:val="2"/>
              </w:rP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5B2158" w:rsidRDefault="005B2158" w:rsidP="002417CA">
            <w:pPr>
              <w:pStyle w:val="TAC"/>
              <w:rPr>
                <w:kern w:val="2"/>
              </w:rPr>
            </w:pPr>
            <w:r>
              <w:rPr>
                <w:kern w:val="2"/>
              </w:rP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2417CA">
            <w:pPr>
              <w:pStyle w:val="TAC"/>
              <w:rPr>
                <w:kern w:val="2"/>
              </w:rPr>
            </w:pPr>
            <w:r>
              <w:rPr>
                <w:kern w:val="2"/>
              </w:rP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2417CA">
            <w:pPr>
              <w:pStyle w:val="TAC"/>
              <w:rPr>
                <w:kern w:val="2"/>
              </w:rPr>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2417CA">
            <w:pPr>
              <w:pStyle w:val="TAC"/>
              <w:rPr>
                <w:kern w:val="2"/>
              </w:rPr>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2417CA">
            <w:pPr>
              <w:pStyle w:val="TAC"/>
              <w:rPr>
                <w:kern w:val="2"/>
              </w:rPr>
            </w:pPr>
            <w:r>
              <w:rPr>
                <w:kern w:val="2"/>
              </w:rP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2417CA">
            <w:pPr>
              <w:pStyle w:val="TAC"/>
              <w:rPr>
                <w:kern w:val="2"/>
              </w:rPr>
            </w:pPr>
            <w:r>
              <w:rPr>
                <w:kern w:val="2"/>
              </w:rP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2417CA">
            <w:pPr>
              <w:pStyle w:val="TAC"/>
              <w:rPr>
                <w:kern w:val="2"/>
              </w:rPr>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2417CA">
            <w:pPr>
              <w:pStyle w:val="TAC"/>
              <w:rPr>
                <w:kern w:val="2"/>
              </w:rPr>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2417CA">
            <w:pPr>
              <w:pStyle w:val="TAC"/>
              <w:rPr>
                <w:kern w:val="2"/>
              </w:rPr>
            </w:pPr>
            <w:r>
              <w:rPr>
                <w:kern w:val="2"/>
              </w:rP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2417CA">
            <w:pPr>
              <w:pStyle w:val="TAC"/>
              <w:rPr>
                <w:kern w:val="2"/>
              </w:rPr>
            </w:pPr>
            <w:r>
              <w:rPr>
                <w:kern w:val="2"/>
              </w:rP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2417CA">
            <w:pPr>
              <w:pStyle w:val="TAC"/>
              <w:rPr>
                <w:kern w:val="2"/>
              </w:rPr>
            </w:pPr>
            <w:r>
              <w:rPr>
                <w:kern w:val="2"/>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2417CA">
            <w:pPr>
              <w:pStyle w:val="TAC"/>
              <w:rPr>
                <w:kern w:val="2"/>
              </w:rPr>
            </w:pPr>
            <w:r>
              <w:rPr>
                <w:kern w:val="2"/>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2417CA">
            <w:pPr>
              <w:pStyle w:val="TAC"/>
              <w:rPr>
                <w:kern w:val="2"/>
              </w:rPr>
            </w:pPr>
            <w:r>
              <w:rPr>
                <w:kern w:val="2"/>
              </w:rPr>
              <w:t>TDD</w:t>
            </w:r>
          </w:p>
        </w:tc>
      </w:tr>
    </w:tbl>
    <w:p w14:paraId="1E29399D" w14:textId="77777777" w:rsidR="00830DDE" w:rsidRDefault="00830DDE" w:rsidP="00B35DDD">
      <w:pPr>
        <w:pStyle w:val="Guidance"/>
        <w:rPr>
          <w:i w:val="0"/>
          <w:color w:val="auto"/>
        </w:rPr>
      </w:pPr>
    </w:p>
    <w:p w14:paraId="60B8DA4C" w14:textId="77777777" w:rsidR="0062210C" w:rsidRDefault="0062210C" w:rsidP="00B35DDD">
      <w:pPr>
        <w:pStyle w:val="Guidance"/>
        <w:rPr>
          <w:i w:val="0"/>
          <w:color w:val="auto"/>
        </w:rPr>
      </w:pPr>
    </w:p>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43" w:name="_Toc13080136"/>
      <w:bookmarkStart w:id="44" w:name="_Toc18916161"/>
      <w:r w:rsidRPr="007E346D">
        <w:t>5.3</w:t>
      </w:r>
      <w:r w:rsidRPr="007E346D">
        <w:tab/>
      </w:r>
      <w:r w:rsidR="0004701B">
        <w:rPr>
          <w:rFonts w:eastAsiaTheme="minorEastAsia" w:hint="eastAsia"/>
          <w:i/>
          <w:lang w:eastAsia="zh-CN"/>
        </w:rPr>
        <w:t>C</w:t>
      </w:r>
      <w:r w:rsidRPr="007E346D">
        <w:rPr>
          <w:i/>
        </w:rPr>
        <w:t>hannel bandwidth</w:t>
      </w:r>
      <w:bookmarkEnd w:id="43"/>
      <w:bookmarkEnd w:id="44"/>
    </w:p>
    <w:p w14:paraId="23F3CAC4" w14:textId="77777777" w:rsidR="004C12F8" w:rsidRDefault="004C12F8" w:rsidP="004C12F8">
      <w:pPr>
        <w:pStyle w:val="Heading3"/>
        <w:rPr>
          <w:rFonts w:eastAsia="SimSun"/>
        </w:rPr>
      </w:pPr>
      <w:bookmarkStart w:id="45" w:name="_Toc21127427"/>
      <w:bookmarkStart w:id="46" w:name="_Toc29811633"/>
      <w:bookmarkStart w:id="47" w:name="_Toc13080145"/>
      <w:bookmarkStart w:id="48" w:name="_Toc18916162"/>
      <w:r w:rsidRPr="00E26D09">
        <w:rPr>
          <w:rFonts w:eastAsia="SimSun"/>
        </w:rPr>
        <w:t>5.3.1</w:t>
      </w:r>
      <w:r w:rsidRPr="00E26D09">
        <w:rPr>
          <w:rFonts w:eastAsia="SimSun"/>
        </w:rPr>
        <w:tab/>
        <w:t>General</w:t>
      </w:r>
      <w:bookmarkEnd w:id="45"/>
      <w:bookmarkEnd w:id="46"/>
    </w:p>
    <w:p w14:paraId="5AB68BFB" w14:textId="77777777" w:rsidR="004C12F8" w:rsidRPr="002D7F30" w:rsidRDefault="004C12F8" w:rsidP="004C12F8">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rPr>
          <w:rFonts w:eastAsiaTheme="minorEastAsia"/>
        </w:rPr>
        <w:t xml:space="preserve"> T</w:t>
      </w:r>
      <w:r w:rsidRPr="00D9220E">
        <w:rPr>
          <w:rFonts w:eastAsiaTheme="minorEastAsia"/>
        </w:rPr>
        <w:t xml:space="preserve">he IAB-DU shall be able to transmit to and/or receive from one or more UE </w:t>
      </w:r>
      <w:r w:rsidRPr="002D7F30">
        <w:rPr>
          <w:rFonts w:eastAsiaTheme="minorEastAsia"/>
        </w:rPr>
        <w:t>or IAB-MT Bandwidth parts that are smaller than or equal to the number of carrier resource blocks on the RF carrier, in any part of the carrier resource blocks.</w:t>
      </w:r>
    </w:p>
    <w:p w14:paraId="282500AA" w14:textId="77777777" w:rsidR="004C12F8" w:rsidRPr="002D7F30" w:rsidRDefault="004C12F8" w:rsidP="004C12F8">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2E97437D" w14:textId="45FD9053" w:rsidR="004C12F8" w:rsidRPr="002D7F30" w:rsidRDefault="004C12F8" w:rsidP="004C12F8">
      <w:pPr>
        <w:rPr>
          <w:rFonts w:eastAsia="Yu Mincho"/>
        </w:rPr>
      </w:pPr>
      <w:r w:rsidRPr="002D7F30">
        <w:rPr>
          <w:rFonts w:eastAsia="Yu Mincho"/>
        </w:rPr>
        <w:t xml:space="preserve">From </w:t>
      </w:r>
      <w:proofErr w:type="gramStart"/>
      <w:r w:rsidRPr="002D7F30">
        <w:rPr>
          <w:rFonts w:eastAsia="Yu Mincho"/>
        </w:rPr>
        <w:t>a</w:t>
      </w:r>
      <w:proofErr w:type="gramEnd"/>
      <w:r w:rsidRPr="002D7F30">
        <w:rPr>
          <w:rFonts w:eastAsia="Yu Mincho"/>
        </w:rPr>
        <w:t xml:space="preserve"> IAB-MT perspective, the IAB-MT is configured with one or more BWP / carriers, each with its own IAB-MT</w:t>
      </w:r>
      <w:r w:rsidR="00313BE9">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7C04E20E" w14:textId="77777777" w:rsidR="004C12F8" w:rsidRPr="002D7F30" w:rsidRDefault="004C12F8" w:rsidP="004C12F8">
      <w:pPr>
        <w:rPr>
          <w:rFonts w:eastAsia="Yu Mincho"/>
        </w:rPr>
      </w:pPr>
      <w:r w:rsidRPr="002D7F30">
        <w:rPr>
          <w:rFonts w:eastAsia="Yu Mincho"/>
        </w:rPr>
        <w:t>The placement of the IAB-MT channel bandwidth for each IAB-MT carrier is flexible but can only be completely within the BS or IAB-DU channel bandwidth.</w:t>
      </w:r>
    </w:p>
    <w:p w14:paraId="62613682" w14:textId="77777777" w:rsidR="004C12F8" w:rsidRPr="002D7F30" w:rsidRDefault="004C12F8" w:rsidP="004C12F8">
      <w:pPr>
        <w:rPr>
          <w:rFonts w:eastAsia="Yu Mincho"/>
        </w:rPr>
      </w:pPr>
      <w:r w:rsidRPr="002D7F30">
        <w:rPr>
          <w:rFonts w:eastAsia="Yu Mincho"/>
        </w:rPr>
        <w:t xml:space="preserve">The relationship between the IAB-DU or IAB-MT channel bandwidth, the </w:t>
      </w:r>
      <w:proofErr w:type="spellStart"/>
      <w:r w:rsidRPr="002D7F30">
        <w:rPr>
          <w:rFonts w:eastAsia="Yu Mincho"/>
        </w:rPr>
        <w:t>guardband</w:t>
      </w:r>
      <w:proofErr w:type="spellEnd"/>
      <w:r w:rsidRPr="002D7F30">
        <w:rPr>
          <w:rFonts w:eastAsia="Yu Mincho"/>
        </w:rPr>
        <w:t xml:space="preserve"> and the transmission bandwidth configuration is shown in Figure 5.3.1-1.</w:t>
      </w:r>
    </w:p>
    <w:p w14:paraId="46750A25" w14:textId="77777777" w:rsidR="004C12F8" w:rsidRPr="002D7F30" w:rsidRDefault="004C12F8" w:rsidP="004C12F8">
      <w:pPr>
        <w:rPr>
          <w:rFonts w:eastAsia="Yu Mincho"/>
        </w:rPr>
      </w:pPr>
    </w:p>
    <w:p w14:paraId="1312FD05" w14:textId="77777777" w:rsidR="004C12F8" w:rsidRPr="002D7F30" w:rsidRDefault="004C12F8" w:rsidP="004C12F8">
      <w:pPr>
        <w:rPr>
          <w:rFonts w:eastAsia="SimSun"/>
          <w:lang w:val="en-US" w:eastAsia="zh-CN"/>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17" o:title=""/>
          </v:shape>
          <o:OLEObject Type="Embed" ProgID="Equation.3" ShapeID="_x0000_i1027" DrawAspect="Content" ObjectID="_1653748947" r:id="rId18"/>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49" w:name="_Toc13080138"/>
      <w:r w:rsidRPr="007E346D">
        <w:rPr>
          <w:rFonts w:eastAsia="Yu Mincho"/>
        </w:rPr>
        <w:t>5.3.2</w:t>
      </w:r>
      <w:r w:rsidRPr="007E346D">
        <w:rPr>
          <w:rFonts w:eastAsia="Yu Mincho"/>
        </w:rPr>
        <w:tab/>
        <w:t>Transmission bandwidth configuration</w:t>
      </w:r>
      <w:bookmarkEnd w:id="49"/>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50" w:name="_Toc13080139"/>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50"/>
    </w:p>
    <w:p w14:paraId="31781E67" w14:textId="77777777" w:rsidR="004C12F8" w:rsidRDefault="004C12F8" w:rsidP="004C12F8">
      <w:pPr>
        <w:rPr>
          <w:rFonts w:eastAsia="Yu Mincho"/>
        </w:rPr>
      </w:pPr>
      <w:r>
        <w:rPr>
          <w:rFonts w:eastAsia="Yu Mincho"/>
        </w:rPr>
        <w:t xml:space="preserve">For IAB-DU, the minimum </w:t>
      </w:r>
      <w:proofErr w:type="spellStart"/>
      <w:r>
        <w:rPr>
          <w:rFonts w:eastAsia="Yu Mincho"/>
        </w:rPr>
        <w:t>guardband</w:t>
      </w:r>
      <w:proofErr w:type="spellEnd"/>
      <w:r>
        <w:rPr>
          <w:rFonts w:eastAsia="Yu Mincho"/>
        </w:rPr>
        <w:t xml:space="preserve"> and transmission bandwidth configuration is the same as specified for BS in TS38.104[2], subclause 5.3.3.</w:t>
      </w:r>
    </w:p>
    <w:p w14:paraId="683335B3" w14:textId="77777777" w:rsidR="004C12F8" w:rsidRPr="007E346D" w:rsidRDefault="004C12F8" w:rsidP="004C12F8">
      <w:r>
        <w:rPr>
          <w:rFonts w:eastAsia="Yu Mincho"/>
        </w:rPr>
        <w:t xml:space="preserve">For IAB-MT, the minimum </w:t>
      </w:r>
      <w:proofErr w:type="spellStart"/>
      <w:r>
        <w:rPr>
          <w:rFonts w:eastAsia="Yu Mincho"/>
        </w:rPr>
        <w:t>guardband</w:t>
      </w:r>
      <w:proofErr w:type="spellEnd"/>
      <w:r>
        <w:rPr>
          <w:rFonts w:eastAsia="Yu Mincho"/>
        </w:rPr>
        <w:t xml:space="preserve"> and transmission bandwidth configuration is the same as specified for UE in TS38.101-1[3] for FR1 and in TS 38.101-2 [4] for FR2 in subclause 5.3.3.</w:t>
      </w:r>
    </w:p>
    <w:p w14:paraId="0F9FFD88" w14:textId="77777777" w:rsidR="004C12F8" w:rsidRPr="007E346D" w:rsidRDefault="004C12F8" w:rsidP="004C12F8">
      <w:pPr>
        <w:pStyle w:val="Heading3"/>
        <w:rPr>
          <w:rFonts w:eastAsia="Yu Mincho"/>
        </w:rPr>
      </w:pPr>
      <w:bookmarkStart w:id="51" w:name="_Toc13080140"/>
      <w:bookmarkStart w:id="52" w:name="_Toc13080141"/>
      <w:r w:rsidRPr="007E346D">
        <w:rPr>
          <w:rFonts w:eastAsia="Yu Mincho"/>
        </w:rPr>
        <w:t>5.3.4</w:t>
      </w:r>
      <w:r w:rsidRPr="007E346D">
        <w:rPr>
          <w:rFonts w:eastAsia="Yu Mincho"/>
        </w:rPr>
        <w:tab/>
        <w:t>RB alignment</w:t>
      </w:r>
      <w:bookmarkEnd w:id="51"/>
    </w:p>
    <w:p w14:paraId="07CDF44C" w14:textId="77777777" w:rsidR="004C12F8" w:rsidRPr="007E346D" w:rsidRDefault="004C12F8" w:rsidP="004C12F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0321A955" w14:textId="77777777" w:rsidR="004C12F8" w:rsidRPr="007E346D" w:rsidRDefault="004C12F8" w:rsidP="004C12F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4C12F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proofErr w:type="spellStart"/>
      <w:r w:rsidRPr="00E26D09">
        <w:rPr>
          <w:i/>
        </w:rPr>
        <w:t>carrierBandwidth</w:t>
      </w:r>
      <w:proofErr w:type="spellEnd"/>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1EA9A711" w14:textId="6FC4694E" w:rsidR="004C12F8" w:rsidRPr="007E346D" w:rsidRDefault="004C12F8" w:rsidP="004C12F8">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rsidR="00572BCD">
        <w:t xml:space="preserve"> </w:t>
      </w:r>
      <w:r w:rsidRPr="000B525F">
        <w:t xml:space="preserve">[3] for FR1 </w:t>
      </w:r>
      <w:r>
        <w:t xml:space="preserve">in subclause 5.3.4 </w:t>
      </w:r>
      <w:r w:rsidRPr="000B525F">
        <w:t>and in TS 38.101-2 [4] for FR2 in subclause 5.3.3.</w:t>
      </w:r>
    </w:p>
    <w:bookmarkEnd w:id="52"/>
    <w:p w14:paraId="6D7AE9FA" w14:textId="77777777" w:rsidR="004C12F8" w:rsidRPr="003D2685" w:rsidRDefault="004C12F8" w:rsidP="004C12F8">
      <w:pPr>
        <w:pStyle w:val="Heading3"/>
        <w:rPr>
          <w:rFonts w:eastAsia="Yu Mincho"/>
        </w:rPr>
      </w:pPr>
      <w:r w:rsidRPr="003D2685">
        <w:rPr>
          <w:rFonts w:eastAsia="Yu Mincho"/>
        </w:rPr>
        <w:t>5.3.5</w:t>
      </w:r>
      <w:r w:rsidRPr="003D2685">
        <w:rPr>
          <w:rFonts w:eastAsia="Yu Mincho"/>
        </w:rPr>
        <w:tab/>
        <w:t>IAB-DU and IAB-MT channel bandwidth per operating band</w:t>
      </w:r>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7FB35C0D" w14:textId="77777777" w:rsidR="004C12F8" w:rsidRDefault="004C12F8" w:rsidP="004C12F8">
      <w:pPr>
        <w:pStyle w:val="BodyText"/>
        <w:rPr>
          <w:rFonts w:eastAsia="Yu Mincho"/>
        </w:rPr>
      </w:pPr>
      <w:r>
        <w:rPr>
          <w:rFonts w:eastAsia="Yu Mincho"/>
        </w:rPr>
        <w:lastRenderedPageBreak/>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EDF56E9" w14:textId="77777777" w:rsidR="004C12F8" w:rsidRPr="007E346D" w:rsidRDefault="004C12F8" w:rsidP="004C12F8"/>
    <w:p w14:paraId="7915E99B" w14:textId="77777777" w:rsidR="004C12F8" w:rsidRDefault="004C12F8" w:rsidP="004C12F8">
      <w:pPr>
        <w:pStyle w:val="Heading2"/>
      </w:pPr>
      <w:bookmarkStart w:id="53" w:name="_Toc13080142"/>
      <w:r w:rsidRPr="007E346D">
        <w:t>5.3A</w:t>
      </w:r>
      <w:r w:rsidRPr="007E346D">
        <w:tab/>
      </w:r>
      <w:r>
        <w:t>IAB-DU</w:t>
      </w:r>
      <w:r w:rsidRPr="007E346D">
        <w:t xml:space="preserve"> channel bandwidth for CA</w:t>
      </w:r>
      <w:bookmarkEnd w:id="53"/>
    </w:p>
    <w:p w14:paraId="58AFCBA7" w14:textId="77777777" w:rsidR="004C12F8" w:rsidRPr="00F947E2" w:rsidRDefault="004C12F8" w:rsidP="004C12F8">
      <w:pPr>
        <w:rPr>
          <w:rFonts w:eastAsia="Yu Mincho"/>
        </w:rPr>
      </w:pPr>
      <w:r>
        <w:rPr>
          <w:rFonts w:eastAsia="Yu Mincho"/>
        </w:rPr>
        <w:t>The IAB-DU channel bandwidth for CA is the same as specified for BS in TS38.104[2], subclause 5.3A.</w:t>
      </w:r>
    </w:p>
    <w:p w14:paraId="2C5FA4C5" w14:textId="77777777" w:rsidR="00E84EDE" w:rsidRPr="00E84EDE" w:rsidRDefault="00E84EDE" w:rsidP="000E16E9"/>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47"/>
      <w:bookmarkEnd w:id="48"/>
    </w:p>
    <w:p w14:paraId="16A49C67" w14:textId="77777777" w:rsidR="003505D4" w:rsidRPr="00191EEF" w:rsidRDefault="003505D4" w:rsidP="003505D4">
      <w:pPr>
        <w:keepNext/>
        <w:keepLines/>
        <w:spacing w:before="120"/>
        <w:ind w:left="1134" w:hanging="1134"/>
        <w:outlineLvl w:val="2"/>
        <w:rPr>
          <w:rFonts w:ascii="Arial" w:eastAsiaTheme="minorEastAsia" w:hAnsi="Arial"/>
          <w:sz w:val="28"/>
        </w:rPr>
      </w:pPr>
      <w:bookmarkStart w:id="54" w:name="_Toc21127436"/>
      <w:bookmarkStart w:id="55" w:name="_Toc29811642"/>
      <w:r w:rsidRPr="00191EEF">
        <w:rPr>
          <w:rFonts w:ascii="Arial" w:eastAsiaTheme="minorEastAsia" w:hAnsi="Arial"/>
          <w:sz w:val="28"/>
        </w:rPr>
        <w:t>5.4.1</w:t>
      </w:r>
      <w:r w:rsidRPr="00191EEF">
        <w:rPr>
          <w:rFonts w:ascii="Arial" w:eastAsiaTheme="minorEastAsia" w:hAnsi="Arial"/>
          <w:sz w:val="28"/>
        </w:rPr>
        <w:tab/>
        <w:t>Channel spacing</w:t>
      </w:r>
      <w:bookmarkEnd w:id="54"/>
      <w:bookmarkEnd w:id="55"/>
    </w:p>
    <w:p w14:paraId="4410CAC6" w14:textId="77777777" w:rsidR="003505D4" w:rsidRDefault="003505D4" w:rsidP="003505D4">
      <w:pPr>
        <w:pStyle w:val="BodyText"/>
        <w:rPr>
          <w:rFonts w:eastAsia="Yu Mincho"/>
        </w:rPr>
      </w:pPr>
      <w:r>
        <w:rPr>
          <w:rFonts w:eastAsia="Yu Mincho"/>
        </w:rPr>
        <w:t>For IAB-DU, the channel spacing is the same as specified for BS in TS38.104[2], subclause 5.4.1.</w:t>
      </w:r>
    </w:p>
    <w:p w14:paraId="533FDFFA" w14:textId="77777777" w:rsidR="003505D4" w:rsidRDefault="003505D4" w:rsidP="003505D4">
      <w:pPr>
        <w:pStyle w:val="BodyText"/>
        <w:rPr>
          <w:rFonts w:eastAsia="Yu Mincho"/>
        </w:rPr>
      </w:pPr>
      <w:r>
        <w:rPr>
          <w:rFonts w:eastAsia="Yu Mincho"/>
        </w:rPr>
        <w:t>For IAB-MT, the channel spacing is the same as specified for UE in TS38.101-1[3] for FR1 in subclause 5.4.1 and in TS38.101-2[4] for FR2 in subclause 5.4.1.</w:t>
      </w:r>
    </w:p>
    <w:p w14:paraId="54804FB0" w14:textId="77777777" w:rsidR="003505D4" w:rsidRPr="00517BF0" w:rsidRDefault="003505D4" w:rsidP="003505D4">
      <w:pPr>
        <w:keepNext/>
        <w:keepLines/>
        <w:spacing w:before="120"/>
        <w:ind w:left="1134" w:hanging="1134"/>
        <w:outlineLvl w:val="2"/>
        <w:rPr>
          <w:rFonts w:ascii="Arial" w:eastAsia="Yu Mincho" w:hAnsi="Arial"/>
          <w:sz w:val="28"/>
        </w:rPr>
      </w:pPr>
      <w:bookmarkStart w:id="56" w:name="_Toc29811645"/>
      <w:r w:rsidRPr="00517BF0">
        <w:rPr>
          <w:rFonts w:ascii="Arial" w:eastAsia="Yu Mincho" w:hAnsi="Arial"/>
          <w:sz w:val="28"/>
        </w:rPr>
        <w:t>5.4.2</w:t>
      </w:r>
      <w:r w:rsidRPr="00517BF0">
        <w:rPr>
          <w:rFonts w:ascii="Arial" w:eastAsia="Yu Mincho" w:hAnsi="Arial"/>
          <w:sz w:val="28"/>
        </w:rPr>
        <w:tab/>
        <w:t>Channel raster</w:t>
      </w:r>
      <w:bookmarkEnd w:id="56"/>
    </w:p>
    <w:p w14:paraId="597DF2EB" w14:textId="77777777" w:rsidR="003505D4" w:rsidRDefault="003505D4" w:rsidP="003505D4">
      <w:pPr>
        <w:keepNext/>
        <w:keepLines/>
        <w:spacing w:before="120"/>
        <w:ind w:left="1418" w:hanging="1418"/>
        <w:outlineLvl w:val="3"/>
        <w:rPr>
          <w:rFonts w:ascii="Arial" w:eastAsia="Yu Mincho" w:hAnsi="Arial"/>
          <w:sz w:val="24"/>
        </w:rPr>
      </w:pPr>
      <w:bookmarkStart w:id="57" w:name="_Toc21127440"/>
      <w:bookmarkStart w:id="58" w:name="_Toc29811646"/>
      <w:r w:rsidRPr="00517BF0">
        <w:rPr>
          <w:rFonts w:ascii="Arial" w:eastAsia="Yu Mincho" w:hAnsi="Arial"/>
          <w:sz w:val="24"/>
        </w:rPr>
        <w:t>5.4.2.1</w:t>
      </w:r>
      <w:r w:rsidRPr="00517BF0">
        <w:rPr>
          <w:rFonts w:ascii="Arial" w:eastAsia="Yu Mincho" w:hAnsi="Arial"/>
          <w:sz w:val="24"/>
        </w:rPr>
        <w:tab/>
      </w:r>
      <w:bookmarkStart w:id="59" w:name="_Hlk36742451"/>
      <w:r w:rsidRPr="00517BF0">
        <w:rPr>
          <w:rFonts w:ascii="Arial" w:eastAsia="Yu Mincho" w:hAnsi="Arial"/>
          <w:sz w:val="24"/>
        </w:rPr>
        <w:t>NR-ARFCN and channel raster</w:t>
      </w:r>
      <w:bookmarkEnd w:id="57"/>
      <w:bookmarkEnd w:id="58"/>
      <w:bookmarkEnd w:id="59"/>
    </w:p>
    <w:p w14:paraId="4FDD155C" w14:textId="77777777" w:rsidR="003505D4" w:rsidRDefault="003505D4" w:rsidP="003505D4">
      <w:pPr>
        <w:pStyle w:val="BodyText"/>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TS38.104[2], subclause 5.4.2.1.</w:t>
      </w:r>
    </w:p>
    <w:p w14:paraId="6F894B27" w14:textId="77777777" w:rsidR="003505D4" w:rsidRDefault="003505D4" w:rsidP="003505D4">
      <w:pPr>
        <w:pStyle w:val="BodyText"/>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TS38.101-1[3] for FR1 in subclause 5.4.2.1 and in TS38.101-2[4] for FR2 in subclause 5.4.2.1.</w:t>
      </w:r>
    </w:p>
    <w:p w14:paraId="0115041E" w14:textId="77777777" w:rsidR="003505D4" w:rsidRDefault="003505D4" w:rsidP="003505D4">
      <w:pPr>
        <w:keepNext/>
        <w:keepLines/>
        <w:spacing w:before="120"/>
        <w:ind w:left="1418" w:hanging="1418"/>
        <w:outlineLvl w:val="3"/>
        <w:rPr>
          <w:rFonts w:ascii="Arial" w:eastAsia="Yu Mincho" w:hAnsi="Arial"/>
          <w:sz w:val="24"/>
        </w:rPr>
      </w:pPr>
      <w:bookmarkStart w:id="60" w:name="_Toc21127441"/>
      <w:bookmarkStart w:id="61" w:name="_Toc29811648"/>
      <w:r w:rsidRPr="00746E73">
        <w:rPr>
          <w:rFonts w:ascii="Arial" w:eastAsia="Yu Mincho" w:hAnsi="Arial"/>
          <w:sz w:val="24"/>
        </w:rPr>
        <w:t>5.4.2.2</w:t>
      </w:r>
      <w:r w:rsidRPr="00746E73">
        <w:rPr>
          <w:rFonts w:ascii="Arial" w:eastAsia="Yu Mincho" w:hAnsi="Arial"/>
          <w:sz w:val="24"/>
        </w:rPr>
        <w:tab/>
        <w:t>Channel raster to resource element mapping</w:t>
      </w:r>
      <w:bookmarkEnd w:id="60"/>
      <w:bookmarkEnd w:id="61"/>
    </w:p>
    <w:p w14:paraId="1E4BAA93" w14:textId="77777777" w:rsidR="003505D4" w:rsidRDefault="003505D4" w:rsidP="003505D4">
      <w:pPr>
        <w:pStyle w:val="BodyText"/>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TS38.104[2], subclause 5.4.2.2.</w:t>
      </w:r>
    </w:p>
    <w:p w14:paraId="57DB7B4E" w14:textId="77777777" w:rsidR="003505D4" w:rsidRDefault="003505D4" w:rsidP="003505D4">
      <w:pPr>
        <w:pStyle w:val="BodyText"/>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TS38.101-1[3] for FR1 in subclause 5.4.2.2 and in TS38.101-2[4] for FR2 in subclause 5.4.2.2.</w:t>
      </w:r>
    </w:p>
    <w:p w14:paraId="1A1643A1" w14:textId="77777777" w:rsidR="003505D4" w:rsidRDefault="003505D4" w:rsidP="003505D4">
      <w:pPr>
        <w:keepNext/>
        <w:keepLines/>
        <w:spacing w:before="120"/>
        <w:ind w:left="1418" w:hanging="1418"/>
        <w:outlineLvl w:val="3"/>
        <w:rPr>
          <w:rFonts w:ascii="Arial" w:eastAsia="Yu Mincho" w:hAnsi="Arial"/>
          <w:i/>
          <w:sz w:val="24"/>
        </w:rPr>
      </w:pPr>
      <w:bookmarkStart w:id="62" w:name="_Toc21127442"/>
      <w:bookmarkStart w:id="63" w:name="_Toc29811649"/>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bookmarkEnd w:id="62"/>
      <w:bookmarkEnd w:id="63"/>
    </w:p>
    <w:p w14:paraId="632D4304" w14:textId="77777777" w:rsidR="003505D4" w:rsidRDefault="003505D4" w:rsidP="003505D4">
      <w:pPr>
        <w:pStyle w:val="BodyText"/>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TS38.104[2] are the same as specified for BS in TS38.104[2], subclause 5.4.2.3.</w:t>
      </w:r>
    </w:p>
    <w:p w14:paraId="5A70CDE3" w14:textId="77777777" w:rsidR="003505D4" w:rsidRDefault="003505D4" w:rsidP="003505D4">
      <w:pPr>
        <w:pStyle w:val="BodyText"/>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TS38.101-1[3] in subclause 5.4.2.3 and for NR bands for FR2 defined in TS38.104[2] are the same as specified for UE in TS38.101-2[4] in subclause 5.4.2.3.</w:t>
      </w:r>
    </w:p>
    <w:p w14:paraId="34976AB6" w14:textId="77777777" w:rsidR="003505D4" w:rsidRPr="008E7E2A" w:rsidRDefault="003505D4" w:rsidP="003505D4">
      <w:pPr>
        <w:keepNext/>
        <w:keepLines/>
        <w:spacing w:before="120"/>
        <w:ind w:left="1418" w:hanging="1418"/>
        <w:outlineLvl w:val="3"/>
        <w:rPr>
          <w:rFonts w:ascii="Arial" w:eastAsia="Yu Mincho" w:hAnsi="Arial"/>
          <w:sz w:val="24"/>
        </w:rPr>
      </w:pPr>
    </w:p>
    <w:p w14:paraId="2FE59B84" w14:textId="77777777" w:rsidR="003505D4" w:rsidRPr="000A219B" w:rsidRDefault="003505D4" w:rsidP="003505D4">
      <w:pPr>
        <w:keepNext/>
        <w:keepLines/>
        <w:spacing w:before="120"/>
        <w:ind w:left="1134" w:hanging="1134"/>
        <w:outlineLvl w:val="2"/>
        <w:rPr>
          <w:rFonts w:ascii="Arial" w:eastAsia="Yu Mincho" w:hAnsi="Arial"/>
          <w:sz w:val="28"/>
        </w:rPr>
      </w:pPr>
      <w:bookmarkStart w:id="64" w:name="_Toc21127443"/>
      <w:bookmarkStart w:id="65" w:name="_Toc29811650"/>
      <w:r w:rsidRPr="000A219B">
        <w:rPr>
          <w:rFonts w:ascii="Arial" w:eastAsia="Yu Mincho" w:hAnsi="Arial"/>
          <w:sz w:val="28"/>
        </w:rPr>
        <w:t>5.4.3</w:t>
      </w:r>
      <w:r w:rsidRPr="000A219B">
        <w:rPr>
          <w:rFonts w:ascii="Arial" w:eastAsia="Yu Mincho" w:hAnsi="Arial"/>
          <w:sz w:val="28"/>
        </w:rPr>
        <w:tab/>
        <w:t>Synchronization raster</w:t>
      </w:r>
      <w:bookmarkEnd w:id="64"/>
      <w:bookmarkEnd w:id="65"/>
    </w:p>
    <w:p w14:paraId="168BD0CD" w14:textId="77777777" w:rsidR="003505D4" w:rsidRDefault="003505D4" w:rsidP="003505D4">
      <w:pPr>
        <w:keepNext/>
        <w:keepLines/>
        <w:spacing w:before="120"/>
        <w:ind w:left="1418" w:hanging="1418"/>
        <w:outlineLvl w:val="3"/>
        <w:rPr>
          <w:rFonts w:ascii="Arial" w:eastAsia="Yu Mincho" w:hAnsi="Arial"/>
          <w:sz w:val="24"/>
        </w:rPr>
      </w:pPr>
      <w:bookmarkStart w:id="66" w:name="_Toc21127444"/>
      <w:bookmarkStart w:id="67" w:name="_Toc29811651"/>
      <w:r w:rsidRPr="000A219B">
        <w:rPr>
          <w:rFonts w:ascii="Arial" w:eastAsia="Yu Mincho" w:hAnsi="Arial"/>
          <w:sz w:val="24"/>
        </w:rPr>
        <w:t>5.4.3.1</w:t>
      </w:r>
      <w:r w:rsidRPr="000A219B">
        <w:rPr>
          <w:rFonts w:ascii="Arial" w:eastAsia="Yu Mincho" w:hAnsi="Arial"/>
          <w:sz w:val="24"/>
        </w:rPr>
        <w:tab/>
        <w:t>Synchronization raster and numbering</w:t>
      </w:r>
      <w:bookmarkEnd w:id="66"/>
      <w:bookmarkEnd w:id="67"/>
    </w:p>
    <w:p w14:paraId="0CD604A5" w14:textId="77777777" w:rsidR="003505D4" w:rsidRDefault="003505D4" w:rsidP="003505D4">
      <w:pPr>
        <w:pStyle w:val="BodyText"/>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TS38.104[2], subclause 5.4.3.1.</w:t>
      </w:r>
    </w:p>
    <w:p w14:paraId="097CDBF3" w14:textId="77777777" w:rsidR="003505D4" w:rsidRDefault="003505D4" w:rsidP="003505D4">
      <w:pPr>
        <w:pStyle w:val="BodyText"/>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TS38.101-1[3] for FR1 in subclause 5.4.3.1 and in TS38.101-2[4] for FR2 in subclause 5.4.3.1.</w:t>
      </w:r>
    </w:p>
    <w:p w14:paraId="160EC0FD" w14:textId="77777777" w:rsidR="003505D4" w:rsidRDefault="003505D4" w:rsidP="003505D4">
      <w:pPr>
        <w:keepNext/>
        <w:keepLines/>
        <w:spacing w:before="120"/>
        <w:ind w:left="1418" w:hanging="1418"/>
        <w:outlineLvl w:val="3"/>
        <w:rPr>
          <w:rFonts w:ascii="Arial" w:eastAsia="Yu Mincho" w:hAnsi="Arial"/>
          <w:sz w:val="24"/>
        </w:rPr>
      </w:pPr>
      <w:bookmarkStart w:id="68" w:name="_Toc13080155"/>
      <w:r w:rsidRPr="0067248A">
        <w:rPr>
          <w:rFonts w:ascii="Arial" w:eastAsia="Yu Mincho" w:hAnsi="Arial"/>
          <w:sz w:val="24"/>
        </w:rPr>
        <w:t>5.4.3.2</w:t>
      </w:r>
      <w:r w:rsidRPr="0067248A">
        <w:rPr>
          <w:rFonts w:ascii="Arial" w:eastAsia="Yu Mincho" w:hAnsi="Arial"/>
          <w:sz w:val="24"/>
        </w:rPr>
        <w:tab/>
      </w:r>
      <w:bookmarkStart w:id="69" w:name="_Hlk36743378"/>
      <w:r w:rsidRPr="0067248A">
        <w:rPr>
          <w:rFonts w:ascii="Arial" w:eastAsia="Yu Mincho" w:hAnsi="Arial"/>
          <w:sz w:val="24"/>
        </w:rPr>
        <w:t>Synchronization raster to synchronization block resource element mapping</w:t>
      </w:r>
      <w:bookmarkEnd w:id="68"/>
      <w:bookmarkEnd w:id="69"/>
    </w:p>
    <w:p w14:paraId="4F0E56DE"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TS38.104[2], subclause 5.4.3.2.</w:t>
      </w:r>
    </w:p>
    <w:p w14:paraId="74275BE3" w14:textId="77777777" w:rsidR="003505D4" w:rsidRPr="0067248A" w:rsidRDefault="003505D4" w:rsidP="003505D4">
      <w:pPr>
        <w:pStyle w:val="BodyText"/>
        <w:rPr>
          <w:rFonts w:ascii="Arial" w:eastAsia="Yu Mincho" w:hAnsi="Arial"/>
          <w:sz w:val="24"/>
        </w:rPr>
      </w:pPr>
      <w:r>
        <w:rPr>
          <w:rFonts w:eastAsia="Yu Mincho"/>
        </w:rPr>
        <w:lastRenderedPageBreak/>
        <w:t>For IAB-MT, the s</w:t>
      </w:r>
      <w:r w:rsidRPr="00DD45FA">
        <w:rPr>
          <w:rFonts w:eastAsia="Yu Mincho"/>
        </w:rPr>
        <w:t xml:space="preserve">ynchronization raster to synchronization block resource element mapping </w:t>
      </w:r>
      <w:r>
        <w:rPr>
          <w:rFonts w:eastAsia="Yu Mincho"/>
        </w:rPr>
        <w:t>is the same as specified for UE in TS38.101-1[3] for FR1 in subclause 5.4.3.2 and in TS38.101-2[4] for FR2 in subclause 5.4.3.2.</w:t>
      </w:r>
    </w:p>
    <w:p w14:paraId="24FCFA1E" w14:textId="77777777" w:rsidR="003505D4" w:rsidRDefault="003505D4" w:rsidP="003505D4">
      <w:pPr>
        <w:keepNext/>
        <w:keepLines/>
        <w:spacing w:before="120"/>
        <w:ind w:left="1418" w:hanging="1418"/>
        <w:outlineLvl w:val="3"/>
        <w:rPr>
          <w:rFonts w:ascii="Arial" w:eastAsia="Yu Mincho" w:hAnsi="Arial"/>
          <w:sz w:val="24"/>
        </w:rPr>
      </w:pPr>
      <w:bookmarkStart w:id="70" w:name="_Toc29811652"/>
      <w:r w:rsidRPr="002669EB">
        <w:rPr>
          <w:rFonts w:ascii="Arial" w:eastAsia="Yu Mincho" w:hAnsi="Arial"/>
          <w:sz w:val="24"/>
        </w:rPr>
        <w:t>5.4.3.3</w:t>
      </w:r>
      <w:r w:rsidRPr="002669EB">
        <w:rPr>
          <w:rFonts w:ascii="Arial" w:eastAsia="Yu Mincho" w:hAnsi="Arial"/>
          <w:sz w:val="24"/>
        </w:rPr>
        <w:tab/>
        <w:t>Synchronization raster entries for each operating band</w:t>
      </w:r>
      <w:bookmarkEnd w:id="70"/>
    </w:p>
    <w:p w14:paraId="1814250C"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specified for BS in TS38.104[2], subclause 5.4.3.3.</w:t>
      </w:r>
    </w:p>
    <w:p w14:paraId="57DDF029" w14:textId="77777777" w:rsidR="003505D4" w:rsidRDefault="003505D4" w:rsidP="003505D4">
      <w:pPr>
        <w:pStyle w:val="BodyText"/>
        <w:rPr>
          <w:rFonts w:eastAsia="Yu Mincho"/>
        </w:rPr>
      </w:pPr>
      <w:r>
        <w:rPr>
          <w:rFonts w:eastAsia="Yu Mincho"/>
        </w:rPr>
        <w:t>For IAB-MT, the s</w:t>
      </w:r>
      <w:r w:rsidRPr="00DD45FA">
        <w:rPr>
          <w:rFonts w:eastAsia="Yu Mincho"/>
        </w:rPr>
        <w:t xml:space="preserve">ynchronization raster entries </w:t>
      </w:r>
      <w:proofErr w:type="spellStart"/>
      <w:r w:rsidRPr="00292098">
        <w:rPr>
          <w:rFonts w:eastAsia="Yu Mincho"/>
        </w:rPr>
        <w:t>entries</w:t>
      </w:r>
      <w:proofErr w:type="spellEnd"/>
      <w:r w:rsidRPr="00292098">
        <w:rPr>
          <w:rFonts w:eastAsia="Yu Mincho"/>
        </w:rPr>
        <w:t xml:space="preserve"> </w:t>
      </w:r>
      <w:r>
        <w:rPr>
          <w:rFonts w:eastAsia="Yu Mincho"/>
        </w:rPr>
        <w:t xml:space="preserve">for NR bands for FR1 in Table 5.2-1 are the same as specified for UE in TS38.101-1[3] in subclause 5.4.3.3 and for NR bands for FR2 </w:t>
      </w:r>
      <w:r w:rsidRPr="007F5D7D">
        <w:rPr>
          <w:rFonts w:eastAsia="Yu Mincho"/>
        </w:rPr>
        <w:t xml:space="preserve">defined in TS38.104[2] </w:t>
      </w:r>
      <w:r>
        <w:rPr>
          <w:rFonts w:eastAsia="Yu Mincho"/>
        </w:rPr>
        <w:t>are the same as specified</w:t>
      </w:r>
      <w:r w:rsidRPr="00A77428">
        <w:rPr>
          <w:rFonts w:eastAsia="Yu Mincho"/>
        </w:rPr>
        <w:t xml:space="preserve"> </w:t>
      </w:r>
      <w:r>
        <w:rPr>
          <w:rFonts w:eastAsia="Yu Mincho"/>
        </w:rPr>
        <w:t>for UE in TS38.101-2[4] in subclause 5.4.3.</w:t>
      </w:r>
    </w:p>
    <w:p w14:paraId="6F69BBC2" w14:textId="77777777" w:rsidR="003647F0" w:rsidRDefault="003647F0" w:rsidP="0004701B">
      <w:pPr>
        <w:pStyle w:val="Guidance"/>
      </w:pPr>
    </w:p>
    <w:p w14:paraId="25EF87C0" w14:textId="77777777" w:rsidR="003647F0" w:rsidRDefault="00077B6E" w:rsidP="003647F0">
      <w:pPr>
        <w:pStyle w:val="Heading1"/>
      </w:pPr>
      <w:bookmarkStart w:id="71" w:name="_Toc13080157"/>
      <w:bookmarkStart w:id="72" w:name="_Toc18916163"/>
      <w:r w:rsidRPr="007E346D">
        <w:t>6</w:t>
      </w:r>
      <w:r w:rsidRPr="007E346D">
        <w:tab/>
        <w:t>Conducted transmitter characteristics</w:t>
      </w:r>
      <w:bookmarkStart w:id="73" w:name="_Toc13080158"/>
      <w:bookmarkStart w:id="74" w:name="_Toc18916164"/>
      <w:bookmarkEnd w:id="71"/>
      <w:bookmarkEnd w:id="72"/>
    </w:p>
    <w:p w14:paraId="6361E251" w14:textId="5FC50F79" w:rsidR="00077B6E" w:rsidRPr="007E346D" w:rsidRDefault="00077B6E" w:rsidP="00077B6E">
      <w:pPr>
        <w:pStyle w:val="Heading2"/>
      </w:pPr>
      <w:r w:rsidRPr="007E346D">
        <w:t>6.1</w:t>
      </w:r>
      <w:r w:rsidRPr="007E346D">
        <w:tab/>
        <w:t>General</w:t>
      </w:r>
      <w:bookmarkEnd w:id="73"/>
      <w:bookmarkEnd w:id="74"/>
    </w:p>
    <w:p w14:paraId="3D343589" w14:textId="77777777" w:rsidR="00077B6E" w:rsidRDefault="00077B6E" w:rsidP="00077B6E">
      <w:pPr>
        <w:pStyle w:val="Heading2"/>
      </w:pPr>
      <w:bookmarkStart w:id="75" w:name="_Toc13080159"/>
      <w:bookmarkStart w:id="76" w:name="_Toc18916165"/>
      <w:r w:rsidRPr="007E346D">
        <w:t>6.2</w:t>
      </w:r>
      <w:r w:rsidRPr="007E346D">
        <w:tab/>
      </w:r>
      <w:r w:rsidR="0004701B">
        <w:rPr>
          <w:rFonts w:eastAsiaTheme="minorEastAsia" w:hint="eastAsia"/>
          <w:lang w:eastAsia="zh-CN"/>
        </w:rPr>
        <w:t xml:space="preserve">IAB </w:t>
      </w:r>
      <w:r w:rsidRPr="007E346D">
        <w:t>output power</w:t>
      </w:r>
      <w:bookmarkEnd w:id="75"/>
      <w:bookmarkEnd w:id="76"/>
    </w:p>
    <w:p w14:paraId="0FC32118" w14:textId="77777777" w:rsidR="00AB1323" w:rsidRPr="0004701B" w:rsidRDefault="00AB1323" w:rsidP="00AB1323"/>
    <w:p w14:paraId="3BD51F7E" w14:textId="34AC60FB" w:rsidR="00574E0C" w:rsidRDefault="00574E0C" w:rsidP="00574E0C">
      <w:pPr>
        <w:pStyle w:val="Heading3"/>
      </w:pPr>
      <w:bookmarkStart w:id="77" w:name="_Toc13080164"/>
      <w:bookmarkStart w:id="78" w:name="_Toc18916166"/>
      <w:bookmarkStart w:id="79" w:name="_Hlk500499395"/>
      <w:bookmarkStart w:id="80" w:name="_Hlk497658293"/>
      <w:r>
        <w:t xml:space="preserve">6.2.1 </w:t>
      </w:r>
      <w:r w:rsidR="007B6D0A">
        <w:t>IAB-DU o</w:t>
      </w:r>
      <w:r>
        <w:t>utput power</w:t>
      </w:r>
      <w:r w:rsidR="001641DD">
        <w:t xml:space="preserve"> </w:t>
      </w:r>
    </w:p>
    <w:p w14:paraId="293BB0AD" w14:textId="086FA3FF" w:rsidR="00574E0C" w:rsidRDefault="00574E0C" w:rsidP="00574E0C">
      <w:pPr>
        <w:pStyle w:val="Guidance"/>
      </w:pPr>
      <w:r>
        <w:t>Detailed structure of the subclause is TBD.</w:t>
      </w:r>
    </w:p>
    <w:p w14:paraId="3DF31593" w14:textId="77777777" w:rsidR="00574E0C" w:rsidRPr="00574E0C" w:rsidRDefault="00574E0C" w:rsidP="00D37A96">
      <w:pPr>
        <w:pStyle w:val="Guidance"/>
      </w:pPr>
    </w:p>
    <w:p w14:paraId="32607CBF" w14:textId="55CEF086" w:rsidR="00574E0C" w:rsidRDefault="00574E0C">
      <w:pPr>
        <w:pStyle w:val="Heading3"/>
      </w:pPr>
      <w:r>
        <w:t xml:space="preserve">6.2.2 </w:t>
      </w:r>
      <w:r w:rsidR="007B6D0A">
        <w:t>IAB-MT o</w:t>
      </w:r>
      <w:r>
        <w:t>utput power</w:t>
      </w:r>
      <w:r w:rsidR="001641DD">
        <w:t xml:space="preserve"> </w:t>
      </w:r>
    </w:p>
    <w:p w14:paraId="30637EAC" w14:textId="77777777" w:rsidR="00574E0C" w:rsidRPr="000B0F78" w:rsidRDefault="00574E0C" w:rsidP="00574E0C">
      <w:pPr>
        <w:pStyle w:val="Guidance"/>
      </w:pPr>
      <w:r>
        <w:t>Detailed structure of the subclause is TBD.</w:t>
      </w:r>
    </w:p>
    <w:p w14:paraId="7D8D737F" w14:textId="77777777" w:rsidR="00574E0C" w:rsidRPr="00574E0C" w:rsidRDefault="00574E0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77"/>
      <w:bookmarkEnd w:id="78"/>
    </w:p>
    <w:p w14:paraId="394EAA0C" w14:textId="77777777" w:rsidR="004C23B4" w:rsidRPr="000B0F78" w:rsidRDefault="004C23B4" w:rsidP="004C23B4">
      <w:pPr>
        <w:pStyle w:val="Heading3"/>
      </w:pPr>
      <w:r>
        <w:rPr>
          <w:rFonts w:hint="eastAsia"/>
        </w:rPr>
        <w:t>6.3.1</w:t>
      </w:r>
      <w:r>
        <w:rPr>
          <w:rFonts w:hint="eastAsia"/>
        </w:rPr>
        <w:tab/>
      </w:r>
      <w:r>
        <w:t>IAB-DU Output Power Dynamics</w:t>
      </w:r>
    </w:p>
    <w:p w14:paraId="19DE5432" w14:textId="77777777" w:rsidR="004C23B4" w:rsidRPr="00E26D09" w:rsidRDefault="004C23B4" w:rsidP="004C23B4">
      <w:pPr>
        <w:pStyle w:val="Heading4"/>
      </w:pPr>
      <w:bookmarkStart w:id="81" w:name="_Toc21127455"/>
      <w:bookmarkStart w:id="82" w:name="_Toc29811661"/>
      <w:r w:rsidRPr="00E26D09">
        <w:t>6.3.1</w:t>
      </w:r>
      <w:r>
        <w:t>.1</w:t>
      </w:r>
      <w:r w:rsidRPr="00E26D09">
        <w:tab/>
        <w:t>General</w:t>
      </w:r>
      <w:bookmarkEnd w:id="81"/>
      <w:bookmarkEnd w:id="82"/>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t>Power control is used to limit the interference level.</w:t>
      </w:r>
    </w:p>
    <w:p w14:paraId="6E5E7675" w14:textId="77777777" w:rsidR="004C23B4" w:rsidRPr="00E26D09" w:rsidRDefault="004C23B4" w:rsidP="004C23B4">
      <w:pPr>
        <w:pStyle w:val="Heading4"/>
        <w:rPr>
          <w:lang w:eastAsia="zh-CN"/>
        </w:rPr>
      </w:pPr>
      <w:bookmarkStart w:id="83" w:name="_Toc21127456"/>
      <w:bookmarkStart w:id="84" w:name="_Toc29811662"/>
      <w:r w:rsidRPr="00E26D09">
        <w:t>6.3.</w:t>
      </w:r>
      <w:r>
        <w:t>1.2</w:t>
      </w:r>
      <w:r w:rsidRPr="00E26D09">
        <w:tab/>
        <w:t>RE power control dynamic range</w:t>
      </w:r>
      <w:bookmarkEnd w:id="83"/>
      <w:bookmarkEnd w:id="84"/>
    </w:p>
    <w:p w14:paraId="38F35151" w14:textId="77777777" w:rsidR="004C23B4" w:rsidRPr="00E26D09" w:rsidRDefault="004C23B4" w:rsidP="004C23B4">
      <w:pPr>
        <w:pStyle w:val="Heading5"/>
      </w:pPr>
      <w:bookmarkStart w:id="85" w:name="_Toc21127457"/>
      <w:bookmarkStart w:id="86" w:name="_Toc29811663"/>
      <w:bookmarkStart w:id="87" w:name="_Hlk503810786"/>
      <w:r w:rsidRPr="00E26D09">
        <w:t>6.3.</w:t>
      </w:r>
      <w:r>
        <w:t>1.2.1</w:t>
      </w:r>
      <w:r w:rsidRPr="00E26D09">
        <w:tab/>
        <w:t>General</w:t>
      </w:r>
      <w:bookmarkEnd w:id="85"/>
      <w:bookmarkEnd w:id="86"/>
    </w:p>
    <w:bookmarkEnd w:id="87"/>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proofErr w:type="spellStart"/>
      <w:proofErr w:type="gramStart"/>
      <w:r>
        <w:t>P</w:t>
      </w:r>
      <w:r>
        <w:rPr>
          <w:vertAlign w:val="subscript"/>
        </w:rPr>
        <w:t>max,c</w:t>
      </w:r>
      <w:proofErr w:type="gramEnd"/>
      <w:r>
        <w:rPr>
          <w:vertAlign w:val="subscript"/>
        </w:rPr>
        <w:t>,TABC</w:t>
      </w:r>
      <w:proofErr w:type="spellEnd"/>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88" w:name="_Toc21127458"/>
      <w:bookmarkStart w:id="89" w:name="_Toc29811664"/>
      <w:r w:rsidRPr="00E26D09">
        <w:t>6.3.</w:t>
      </w:r>
      <w:r>
        <w:t>1.2</w:t>
      </w:r>
      <w:r w:rsidRPr="00E26D09">
        <w:t>.2</w:t>
      </w:r>
      <w:r w:rsidRPr="00E26D09">
        <w:tab/>
        <w:t xml:space="preserve">Minimum requirement for </w:t>
      </w:r>
      <w:r>
        <w:rPr>
          <w:i/>
        </w:rPr>
        <w:t>IAB-DU</w:t>
      </w:r>
      <w:r w:rsidRPr="00E26D09">
        <w:rPr>
          <w:i/>
        </w:rPr>
        <w:t xml:space="preserve"> type 1-H</w:t>
      </w:r>
      <w:bookmarkEnd w:id="88"/>
      <w:bookmarkEnd w:id="89"/>
    </w:p>
    <w:p w14:paraId="13C3F3CC" w14:textId="16316B34" w:rsidR="004C23B4" w:rsidRPr="00E26D09" w:rsidRDefault="004C23B4" w:rsidP="004C23B4">
      <w:bookmarkStart w:id="90" w:name="_Toc21127459"/>
      <w:bookmarkStart w:id="91"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r w:rsidRPr="00E26D09">
        <w:lastRenderedPageBreak/>
        <w:t>6.3.</w:t>
      </w:r>
      <w:r>
        <w:t>1.3</w:t>
      </w:r>
      <w:r w:rsidRPr="00E26D09">
        <w:tab/>
        <w:t>Total power dynamic range</w:t>
      </w:r>
      <w:bookmarkEnd w:id="90"/>
      <w:bookmarkEnd w:id="91"/>
    </w:p>
    <w:p w14:paraId="65E95F2A" w14:textId="77777777" w:rsidR="004C23B4" w:rsidRPr="00E26D09" w:rsidRDefault="004C23B4" w:rsidP="004C23B4">
      <w:pPr>
        <w:pStyle w:val="Heading5"/>
      </w:pPr>
      <w:bookmarkStart w:id="92" w:name="_Toc21127460"/>
      <w:bookmarkStart w:id="93" w:name="_Toc29811666"/>
      <w:r w:rsidRPr="00E26D09">
        <w:t>6.3.</w:t>
      </w:r>
      <w:r>
        <w:t>1.3.1</w:t>
      </w:r>
      <w:r w:rsidRPr="00E26D09">
        <w:tab/>
        <w:t>General</w:t>
      </w:r>
      <w:bookmarkEnd w:id="92"/>
      <w:bookmarkEnd w:id="93"/>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94" w:name="_Toc21127461"/>
      <w:bookmarkStart w:id="95" w:name="_Toc29811667"/>
      <w:r w:rsidRPr="00E26D09">
        <w:t>6.3.</w:t>
      </w:r>
      <w:r>
        <w:t>1.3.</w:t>
      </w:r>
      <w:r w:rsidRPr="00E26D09">
        <w:t>2</w:t>
      </w:r>
      <w:r w:rsidRPr="00E26D09">
        <w:tab/>
        <w:t xml:space="preserve">Minimum requirement for </w:t>
      </w:r>
      <w:r>
        <w:t>IAB-DU</w:t>
      </w:r>
      <w:r w:rsidRPr="00E26D09">
        <w:rPr>
          <w:i/>
        </w:rPr>
        <w:t xml:space="preserve"> type 1-H</w:t>
      </w:r>
      <w:bookmarkEnd w:id="94"/>
      <w:bookmarkEnd w:id="95"/>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r>
        <w:rPr>
          <w:rFonts w:hint="eastAsia"/>
        </w:rPr>
        <w:t>6.3.</w:t>
      </w:r>
      <w:r>
        <w:t>2</w:t>
      </w:r>
      <w:r>
        <w:rPr>
          <w:rFonts w:hint="eastAsia"/>
        </w:rPr>
        <w:tab/>
      </w:r>
      <w:r>
        <w:t>IAB-MT Output Power Dynamics</w:t>
      </w:r>
    </w:p>
    <w:p w14:paraId="3D1C4CAC" w14:textId="77777777" w:rsidR="004C23B4" w:rsidRDefault="004C23B4" w:rsidP="004C23B4">
      <w:pPr>
        <w:pStyle w:val="Guidance"/>
      </w:pPr>
      <w:r>
        <w:t>Detailed structure of the subclause is TBD.</w:t>
      </w:r>
    </w:p>
    <w:p w14:paraId="1D45052A" w14:textId="77777777" w:rsidR="00F52FCE" w:rsidRPr="005913F7" w:rsidRDefault="00F52FCE" w:rsidP="005913F7">
      <w:pPr>
        <w:rPr>
          <w:rFonts w:eastAsiaTheme="minorEastAsia"/>
          <w:lang w:eastAsia="zh-CN"/>
        </w:rPr>
      </w:pPr>
    </w:p>
    <w:p w14:paraId="4C20C460" w14:textId="77777777" w:rsidR="00772A2C" w:rsidRPr="00772A2C" w:rsidRDefault="00772A2C" w:rsidP="005B59D6">
      <w:bookmarkStart w:id="96" w:name="_Toc13080172"/>
      <w:bookmarkStart w:id="97" w:name="_Toc18916167"/>
      <w:bookmarkStart w:id="98" w:name="_Hlk497658738"/>
      <w:bookmarkEnd w:id="79"/>
      <w:bookmarkEnd w:id="80"/>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96"/>
      <w:bookmarkEnd w:id="97"/>
    </w:p>
    <w:p w14:paraId="2E378B42" w14:textId="77777777" w:rsidR="00790BEC" w:rsidRDefault="00790BEC" w:rsidP="00790BEC">
      <w:pPr>
        <w:pStyle w:val="Heading3"/>
      </w:pPr>
      <w:bookmarkStart w:id="99" w:name="_Toc13080181"/>
      <w:bookmarkStart w:id="100" w:name="_Toc18916168"/>
      <w:bookmarkEnd w:id="98"/>
      <w:r>
        <w:rPr>
          <w:rFonts w:hint="eastAsia"/>
        </w:rPr>
        <w:t xml:space="preserve">6.4.1 </w:t>
      </w:r>
      <w:r>
        <w:t>Transmitter OFF power</w:t>
      </w:r>
    </w:p>
    <w:p w14:paraId="23E6278A" w14:textId="77777777" w:rsidR="00790BEC" w:rsidRDefault="00790BEC" w:rsidP="00790BEC">
      <w:pPr>
        <w:pStyle w:val="Heading4"/>
      </w:pPr>
      <w:r>
        <w:rPr>
          <w:rFonts w:hint="eastAsia"/>
        </w:rPr>
        <w:t>6.4.1.1 General</w:t>
      </w:r>
    </w:p>
    <w:p w14:paraId="4F879453" w14:textId="77777777" w:rsidR="00790BEC" w:rsidRDefault="00790BEC" w:rsidP="00790BEC">
      <w:r>
        <w:t xml:space="preserve">Transmit OFF power requirements apply to </w:t>
      </w:r>
      <w:r w:rsidRPr="00481D2D">
        <w:t xml:space="preserve">TDD operation of </w:t>
      </w:r>
      <w:r w:rsidRPr="00481D2D">
        <w:rPr>
          <w:rFonts w:hint="eastAsia"/>
        </w:rPr>
        <w:t>IAB-DU and FDD/TDD operation of IAB-MT</w:t>
      </w:r>
      <w:r>
        <w:t>.</w:t>
      </w:r>
    </w:p>
    <w:p w14:paraId="1F522107" w14:textId="77777777" w:rsidR="00790BEC" w:rsidRDefault="00790BEC" w:rsidP="00790BE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proofErr w:type="spellStart"/>
      <w:r w:rsidRPr="00AF5F1C">
        <w:t>BW</w:t>
      </w:r>
      <w:r w:rsidRPr="00AF5F1C">
        <w:rPr>
          <w:vertAlign w:val="subscript"/>
        </w:rPr>
        <w:t>Config</w:t>
      </w:r>
      <w:proofErr w:type="spellEnd"/>
      <w:r>
        <w:t xml:space="preserve">) centred on the assigned channel frequency during the </w:t>
      </w:r>
      <w:r>
        <w:rPr>
          <w:i/>
        </w:rPr>
        <w:t>transmitter OFF period</w:t>
      </w:r>
      <w:r>
        <w:t>. N = SCS/15, where SCS is Sub Carrier Spacing in kHz.</w:t>
      </w:r>
    </w:p>
    <w:p w14:paraId="2CC9BA19" w14:textId="77777777" w:rsidR="00790BEC" w:rsidRDefault="00790BEC" w:rsidP="00790BE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790BE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101" w:name="_Toc29811675"/>
      <w:bookmarkStart w:id="102" w:name="_Toc13080176"/>
      <w:r>
        <w:t>6.4.1.3</w:t>
      </w:r>
      <w:r>
        <w:tab/>
        <w:t xml:space="preserve">Minimum requirement for </w:t>
      </w:r>
      <w:r w:rsidRPr="003613A1">
        <w:rPr>
          <w:i/>
        </w:rPr>
        <w:t xml:space="preserve">IAB-DU type </w:t>
      </w:r>
      <w:r w:rsidRPr="00D1748D">
        <w:rPr>
          <w:i/>
        </w:rPr>
        <w:t>1-H</w:t>
      </w:r>
      <w:bookmarkEnd w:id="101"/>
      <w:bookmarkEnd w:id="102"/>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77777777" w:rsidR="00790BEC" w:rsidRDefault="00790BEC" w:rsidP="00790BEC">
      <w:pPr>
        <w:pStyle w:val="Heading3"/>
      </w:pPr>
      <w:r>
        <w:rPr>
          <w:rFonts w:hint="eastAsia"/>
        </w:rPr>
        <w:t xml:space="preserve">6.4.2 </w:t>
      </w:r>
      <w:r w:rsidRPr="002147A4">
        <w:t>Transmitter transient period</w:t>
      </w:r>
    </w:p>
    <w:p w14:paraId="27F0C1B0" w14:textId="77777777" w:rsidR="00790BEC" w:rsidRDefault="00790BEC" w:rsidP="00790BEC">
      <w:pPr>
        <w:pStyle w:val="Heading4"/>
      </w:pPr>
      <w:r>
        <w:rPr>
          <w:rFonts w:hint="eastAsia"/>
        </w:rPr>
        <w:t>6.4.2.1 General</w:t>
      </w:r>
    </w:p>
    <w:p w14:paraId="5A434458" w14:textId="77777777" w:rsidR="00790BEC" w:rsidRPr="007E346D" w:rsidRDefault="00790BEC" w:rsidP="00790BEC">
      <w:r w:rsidRPr="0028357B">
        <w:t>Transmitter transient period</w:t>
      </w:r>
      <w:r w:rsidRPr="007E346D">
        <w:t xml:space="preserve"> requirements apply to TDD operation of </w:t>
      </w:r>
      <w:r>
        <w:rPr>
          <w:rFonts w:hint="eastAsia"/>
        </w:rPr>
        <w:t xml:space="preserve">IAB-DU and </w:t>
      </w:r>
      <w:r w:rsidRPr="003613A1">
        <w:rPr>
          <w:rFonts w:hint="eastAsia"/>
        </w:rPr>
        <w:t>FDD/TDD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w:lastRenderedPageBreak/>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2417CA" w:rsidRDefault="002417CA"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2417CA" w:rsidRDefault="002417CA"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2417CA" w:rsidRDefault="002417CA"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2417CA" w:rsidRDefault="002417CA"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2417CA" w:rsidRDefault="002417CA"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2417CA" w:rsidRDefault="002417CA"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2417CA" w:rsidRDefault="002417CA"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2417CA" w:rsidRDefault="002417CA"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2417CA" w:rsidRDefault="002417CA"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2417CA" w:rsidRDefault="002417CA"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2417CA" w:rsidRDefault="002417CA"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2417CA" w:rsidRDefault="002417CA"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2417CA" w:rsidRDefault="002417CA"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2417CA" w:rsidRDefault="002417CA"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2417CA" w:rsidRDefault="002417CA"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2417CA" w:rsidRDefault="002417CA"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2417CA" w:rsidRDefault="002417CA"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2417CA" w:rsidRDefault="002417CA"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2417CA" w:rsidRDefault="002417CA"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2417CA" w:rsidRDefault="002417CA"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2417CA" w:rsidRDefault="002417CA"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2417CA" w:rsidRDefault="002417CA"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2417CA" w:rsidRDefault="002417CA"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2417CA" w:rsidRDefault="002417CA"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2417CA" w:rsidRDefault="002417CA"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2417CA" w:rsidRDefault="002417CA"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2417CA" w:rsidRDefault="002417CA"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2417CA" w:rsidRDefault="002417CA"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2417CA" w:rsidRDefault="002417CA"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2417CA" w:rsidRDefault="002417CA"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2417CA" w:rsidRDefault="002417CA"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2417CA" w:rsidRDefault="002417CA"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2417CA" w:rsidRDefault="002417CA"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2417CA" w:rsidRDefault="002417CA"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" fillcolor="black" stroked="f">
                  <v:fill r:id="rId1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" fillcolor="black" stroked="f">
                  <v:fill r:id="rId1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2417CA" w:rsidRDefault="002417CA"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2417CA" w:rsidRDefault="002417CA"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2417CA" w:rsidRDefault="002417CA"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2417CA" w:rsidRDefault="002417CA"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2417CA" w:rsidRDefault="002417CA"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2417CA" w:rsidRDefault="002417CA"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2417CA" w:rsidRDefault="002417CA"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2417CA" w:rsidRDefault="002417CA"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2417CA" w:rsidRDefault="002417CA"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2417CA" w:rsidRDefault="002417CA"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2417CA" w:rsidRDefault="002417CA"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2417CA" w:rsidRDefault="002417CA"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2417CA" w:rsidRDefault="002417CA"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103" w:name="_Toc13080179"/>
      <w:bookmarkStart w:id="104" w:name="_Toc21127469"/>
      <w:bookmarkStart w:id="105" w:name="_Toc29811678"/>
      <w:r>
        <w:rPr>
          <w:rFonts w:hint="eastAsia"/>
        </w:rPr>
        <w:t>6.4.2.2</w:t>
      </w:r>
      <w:r w:rsidRPr="007E346D">
        <w:tab/>
        <w:t xml:space="preserve">Minimum requirement for </w:t>
      </w:r>
      <w:r>
        <w:rPr>
          <w:rFonts w:hint="eastAsia"/>
        </w:rPr>
        <w:t xml:space="preserve">IAB-DU </w:t>
      </w:r>
      <w:r w:rsidRPr="00C24186">
        <w:t>type 1-H</w:t>
      </w:r>
      <w:bookmarkEnd w:id="103"/>
      <w:bookmarkEnd w:id="104"/>
      <w:bookmarkEnd w:id="105"/>
    </w:p>
    <w:p w14:paraId="2AAD89A6" w14:textId="2F6B8C99" w:rsidR="00790BEC" w:rsidRDefault="00790BEC" w:rsidP="00790BEC">
      <w:pPr>
        <w:rPr>
          <w:rFonts w:cs="v4.2.0"/>
        </w:rPr>
      </w:pPr>
      <w:bookmarkStart w:id="106"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106"/>
    </w:p>
    <w:p w14:paraId="5E866D4F" w14:textId="77777777" w:rsidR="00790BEC" w:rsidRPr="00E26D09" w:rsidRDefault="00790BEC" w:rsidP="00790BEC">
      <w:pPr>
        <w:pStyle w:val="Heading4"/>
      </w:pPr>
      <w:r>
        <w:rPr>
          <w:rFonts w:hint="eastAsia"/>
        </w:rPr>
        <w:t>6.4.2.3</w:t>
      </w:r>
      <w:r w:rsidRPr="007E346D">
        <w:tab/>
        <w:t xml:space="preserve">Minimum requirement for </w:t>
      </w:r>
      <w:r>
        <w:rPr>
          <w:rFonts w:hint="eastAsia"/>
        </w:rPr>
        <w:t>IAB-MT</w:t>
      </w:r>
      <w:r w:rsidRPr="00085BA4">
        <w:t xml:space="preserve"> type 1-H</w:t>
      </w:r>
    </w:p>
    <w:p w14:paraId="661C5EE4" w14:textId="33F897D9" w:rsidR="00790BEC" w:rsidRPr="00DA5560" w:rsidRDefault="00790BEC" w:rsidP="00790BE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7747AC04" w14:textId="77777777" w:rsidR="00772A2C" w:rsidRPr="00772A2C" w:rsidRDefault="00772A2C" w:rsidP="005B59D6"/>
    <w:p w14:paraId="32C7212B" w14:textId="77777777" w:rsidR="00077B6E" w:rsidRDefault="00077B6E" w:rsidP="00077B6E">
      <w:pPr>
        <w:pStyle w:val="Heading2"/>
        <w:rPr>
          <w:rFonts w:eastAsiaTheme="minorEastAsia"/>
          <w:lang w:eastAsia="zh-CN"/>
        </w:rPr>
      </w:pPr>
      <w:r w:rsidRPr="007E346D">
        <w:t>6.5</w:t>
      </w:r>
      <w:r w:rsidRPr="007E346D">
        <w:tab/>
        <w:t>Transmitted signal quality</w:t>
      </w:r>
      <w:bookmarkEnd w:id="99"/>
      <w:bookmarkEnd w:id="100"/>
    </w:p>
    <w:p w14:paraId="121CFFCB" w14:textId="77777777" w:rsidR="00F61D36" w:rsidRDefault="00F61D36" w:rsidP="00F61D36">
      <w:pPr>
        <w:pStyle w:val="Heading3"/>
      </w:pPr>
      <w:bookmarkStart w:id="107" w:name="_Toc29811681"/>
      <w:bookmarkStart w:id="108" w:name="_Toc21127472"/>
      <w:bookmarkStart w:id="109" w:name="_Toc13080192"/>
      <w:bookmarkStart w:id="110" w:name="_Toc18916169"/>
      <w:r>
        <w:t>6.5.1</w:t>
      </w:r>
      <w:r>
        <w:tab/>
        <w:t>Frequency error</w:t>
      </w:r>
      <w:bookmarkEnd w:id="107"/>
      <w:bookmarkEnd w:id="108"/>
    </w:p>
    <w:p w14:paraId="7D8DC5F7" w14:textId="77777777" w:rsidR="00F61D36" w:rsidRDefault="00F61D36" w:rsidP="00F61D36">
      <w:pPr>
        <w:pStyle w:val="Heading4"/>
      </w:pPr>
      <w:r>
        <w:rPr>
          <w:rFonts w:hint="eastAsia"/>
        </w:rPr>
        <w:t>6.5.1.1 IAB-DU frequency error</w:t>
      </w:r>
    </w:p>
    <w:p w14:paraId="42F08FEA" w14:textId="65401781" w:rsidR="00F61D36" w:rsidRPr="00C05DAD"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21CDCF2A" w14:textId="77777777" w:rsidR="00F61D36" w:rsidRDefault="00F61D36" w:rsidP="00F61D36">
      <w:pPr>
        <w:pStyle w:val="Heading3"/>
      </w:pPr>
      <w:bookmarkStart w:id="111" w:name="_Toc29811684"/>
      <w:bookmarkStart w:id="112" w:name="_Toc21127475"/>
      <w:r>
        <w:t>6.5.2</w:t>
      </w:r>
      <w:r>
        <w:tab/>
        <w:t>Modulation quality</w:t>
      </w:r>
      <w:bookmarkEnd w:id="111"/>
      <w:bookmarkEnd w:id="112"/>
    </w:p>
    <w:p w14:paraId="6F9138D9" w14:textId="77777777" w:rsidR="00F61D36" w:rsidRDefault="00F61D36" w:rsidP="00F61D36">
      <w:pPr>
        <w:pStyle w:val="Heading4"/>
      </w:pPr>
      <w:r>
        <w:rPr>
          <w:rFonts w:hint="eastAsia"/>
        </w:rPr>
        <w:t>6.5.2.1 IAB-DU m</w:t>
      </w:r>
      <w:r>
        <w:t>odulation quality</w:t>
      </w:r>
    </w:p>
    <w:p w14:paraId="313EDEAF" w14:textId="15437783" w:rsidR="00F61D36" w:rsidRPr="00BE2590" w:rsidRDefault="00F61D36" w:rsidP="00F61D36">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3F1B12C" w14:textId="77777777" w:rsidR="00F61D36" w:rsidRDefault="00F61D36" w:rsidP="00F61D36">
      <w:pPr>
        <w:pStyle w:val="Heading3"/>
      </w:pPr>
      <w:bookmarkStart w:id="113" w:name="_Toc29811688"/>
      <w:bookmarkStart w:id="114" w:name="_Toc21127479"/>
      <w:r>
        <w:t>6.5.3</w:t>
      </w:r>
      <w:r>
        <w:tab/>
        <w:t>Time alignment error</w:t>
      </w:r>
      <w:bookmarkEnd w:id="113"/>
      <w:bookmarkEnd w:id="114"/>
    </w:p>
    <w:p w14:paraId="7A26B767" w14:textId="77777777" w:rsidR="00F61D36" w:rsidRPr="00124B40" w:rsidRDefault="00F61D36" w:rsidP="00F61D36">
      <w:pPr>
        <w:pStyle w:val="Heading4"/>
      </w:pPr>
      <w:r>
        <w:rPr>
          <w:rFonts w:hint="eastAsia"/>
        </w:rPr>
        <w:t>6.5.3.1 IAB-DU t</w:t>
      </w:r>
      <w:r>
        <w:t>ime alignment error</w:t>
      </w:r>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r w:rsidRPr="007E346D">
        <w:t>6.6</w:t>
      </w:r>
      <w:r w:rsidRPr="007E346D">
        <w:tab/>
        <w:t>Unwanted emissions</w:t>
      </w:r>
      <w:bookmarkEnd w:id="109"/>
      <w:bookmarkEnd w:id="110"/>
    </w:p>
    <w:p w14:paraId="053D45E7" w14:textId="6C2DBED0" w:rsidR="00F52FCE" w:rsidRPr="000B0F78" w:rsidRDefault="00F52FCE" w:rsidP="00F52FCE">
      <w:pPr>
        <w:pStyle w:val="Guidance"/>
      </w:pPr>
      <w:r>
        <w:t>Detailed structure of the subclause is TBD.</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115" w:name="_Toc13080226"/>
      <w:bookmarkStart w:id="116"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115"/>
      <w:bookmarkEnd w:id="116"/>
    </w:p>
    <w:p w14:paraId="0D84153C" w14:textId="77777777" w:rsidR="00AB1323" w:rsidRPr="00723B6E" w:rsidRDefault="00AB1323" w:rsidP="00AB1323">
      <w:pPr>
        <w:rPr>
          <w:lang w:val="de-DE"/>
        </w:rPr>
      </w:pPr>
    </w:p>
    <w:p w14:paraId="6F2CC127" w14:textId="2534AAAB" w:rsidR="00384F00" w:rsidRPr="00723B6E" w:rsidRDefault="00384F00" w:rsidP="00384F00">
      <w:pPr>
        <w:pStyle w:val="Heading3"/>
        <w:rPr>
          <w:lang w:val="de-DE"/>
        </w:rPr>
      </w:pPr>
      <w:bookmarkStart w:id="117" w:name="_Toc13080235"/>
      <w:bookmarkStart w:id="118" w:name="_Toc18916171"/>
      <w:r w:rsidRPr="00723B6E">
        <w:rPr>
          <w:lang w:val="de-DE"/>
        </w:rPr>
        <w:t>6.7.1</w:t>
      </w:r>
      <w:r w:rsidR="006A1C04" w:rsidRPr="00723B6E">
        <w:rPr>
          <w:lang w:val="de-DE"/>
        </w:rPr>
        <w:t xml:space="preserve"> </w:t>
      </w:r>
      <w:r w:rsidR="008A1DF3" w:rsidRPr="00723B6E">
        <w:rPr>
          <w:lang w:val="de-DE"/>
        </w:rPr>
        <w:t>IAB-DU t</w:t>
      </w:r>
      <w:r w:rsidR="006A1C04" w:rsidRPr="00723B6E">
        <w:rPr>
          <w:lang w:val="de-DE"/>
        </w:rPr>
        <w:t xml:space="preserve">ransmitter intermodulation </w:t>
      </w:r>
    </w:p>
    <w:p w14:paraId="409C7A6D" w14:textId="77777777" w:rsidR="006A1C04" w:rsidRPr="000B0F78" w:rsidRDefault="006A1C04" w:rsidP="006A1C04">
      <w:pPr>
        <w:pStyle w:val="Guidance"/>
      </w:pPr>
      <w:r>
        <w:t>Detailed structure of the subclause is TBD.</w:t>
      </w:r>
    </w:p>
    <w:p w14:paraId="17AF46A2" w14:textId="77777777" w:rsidR="006A1C04" w:rsidRPr="006A1C04" w:rsidRDefault="006A1C04" w:rsidP="005B59D6"/>
    <w:p w14:paraId="7A3AD95C" w14:textId="3648E807" w:rsidR="006A1C04" w:rsidRDefault="006A1C04">
      <w:pPr>
        <w:pStyle w:val="Heading3"/>
      </w:pPr>
      <w:r>
        <w:t xml:space="preserve">6.7.2 </w:t>
      </w:r>
      <w:r w:rsidR="008A1DF3">
        <w:t>IAB-MT t</w:t>
      </w:r>
      <w:r>
        <w:t xml:space="preserve">ransmitter intermodulation </w:t>
      </w:r>
    </w:p>
    <w:p w14:paraId="328BE659" w14:textId="77777777" w:rsidR="006A1C04" w:rsidRPr="000B0F78" w:rsidRDefault="006A1C04" w:rsidP="006A1C04">
      <w:pPr>
        <w:pStyle w:val="Guidance"/>
      </w:pPr>
      <w:r>
        <w:t>Detailed structure of the subclause is TBD.</w:t>
      </w:r>
    </w:p>
    <w:p w14:paraId="1F92096E" w14:textId="77777777" w:rsidR="006A1C04" w:rsidRPr="006A1C04" w:rsidRDefault="006A1C04" w:rsidP="00DC7592"/>
    <w:p w14:paraId="1F2F5E57" w14:textId="2ED718FE" w:rsidR="00077B6E" w:rsidRDefault="00077B6E" w:rsidP="00077B6E">
      <w:pPr>
        <w:pStyle w:val="Heading1"/>
      </w:pPr>
      <w:r w:rsidRPr="007E346D">
        <w:t>7</w:t>
      </w:r>
      <w:r w:rsidRPr="007E346D">
        <w:tab/>
        <w:t>Conducted receiver characteristics</w:t>
      </w:r>
      <w:bookmarkEnd w:id="117"/>
      <w:bookmarkEnd w:id="118"/>
    </w:p>
    <w:p w14:paraId="7742E447" w14:textId="77777777" w:rsidR="00077B6E" w:rsidRPr="007E346D" w:rsidRDefault="00077B6E" w:rsidP="00077B6E">
      <w:pPr>
        <w:pStyle w:val="Heading2"/>
      </w:pPr>
      <w:bookmarkStart w:id="119" w:name="_Toc13080236"/>
      <w:bookmarkStart w:id="120" w:name="_Toc18916172"/>
      <w:r w:rsidRPr="007E346D">
        <w:t>7.1</w:t>
      </w:r>
      <w:r w:rsidRPr="007E346D">
        <w:tab/>
        <w:t>General</w:t>
      </w:r>
      <w:bookmarkEnd w:id="119"/>
      <w:bookmarkEnd w:id="120"/>
    </w:p>
    <w:p w14:paraId="5C3C6C3B" w14:textId="77777777" w:rsidR="00077B6E" w:rsidRDefault="00077B6E" w:rsidP="00077B6E">
      <w:pPr>
        <w:pStyle w:val="Heading2"/>
        <w:rPr>
          <w:rFonts w:eastAsiaTheme="minorEastAsia"/>
          <w:lang w:eastAsia="zh-CN"/>
        </w:rPr>
      </w:pPr>
      <w:bookmarkStart w:id="121" w:name="_Toc13080237"/>
      <w:bookmarkStart w:id="122" w:name="_Toc18916173"/>
      <w:r w:rsidRPr="007E346D">
        <w:t>7.2</w:t>
      </w:r>
      <w:r w:rsidRPr="007E346D">
        <w:tab/>
        <w:t>Reference sensitivity level</w:t>
      </w:r>
      <w:bookmarkEnd w:id="121"/>
      <w:bookmarkEnd w:id="122"/>
    </w:p>
    <w:p w14:paraId="63C81539" w14:textId="72B3C77A" w:rsidR="00047716" w:rsidRDefault="00047716" w:rsidP="00047716">
      <w:pPr>
        <w:pStyle w:val="Heading3"/>
      </w:pPr>
      <w:bookmarkStart w:id="123" w:name="_Toc13080240"/>
      <w:bookmarkStart w:id="124" w:name="_Toc18916174"/>
      <w:r>
        <w:t xml:space="preserve">7.2.1 </w:t>
      </w:r>
      <w:r w:rsidR="008A1DF3">
        <w:t>IAB-DU r</w:t>
      </w:r>
      <w:r>
        <w:t xml:space="preserve">eference sensitivity level </w:t>
      </w:r>
    </w:p>
    <w:p w14:paraId="2B688881" w14:textId="77777777" w:rsidR="00C2591E" w:rsidRPr="00E26D09" w:rsidRDefault="00C2591E" w:rsidP="00C2591E">
      <w:pPr>
        <w:pStyle w:val="Heading4"/>
      </w:pPr>
      <w:bookmarkStart w:id="125" w:name="_Toc21127528"/>
      <w:bookmarkStart w:id="126" w:name="_Toc29811737"/>
      <w:r w:rsidRPr="00E26D09">
        <w:t>7.2.1</w:t>
      </w:r>
      <w:r>
        <w:t>.1</w:t>
      </w:r>
      <w:r w:rsidRPr="00E26D09">
        <w:tab/>
        <w:t>General</w:t>
      </w:r>
      <w:bookmarkEnd w:id="125"/>
      <w:bookmarkEnd w:id="126"/>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127"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27"/>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128" w:name="_Toc21127529"/>
      <w:bookmarkStart w:id="129" w:name="_Toc29811738"/>
      <w:r w:rsidRPr="00E26D09">
        <w:t>7.2.</w:t>
      </w:r>
      <w:r>
        <w:t>1.</w:t>
      </w:r>
      <w:r w:rsidRPr="00E26D09">
        <w:t>2</w:t>
      </w:r>
      <w:r w:rsidRPr="00E26D09">
        <w:tab/>
        <w:t xml:space="preserve">Minimum requirements for </w:t>
      </w:r>
      <w:r>
        <w:rPr>
          <w:i/>
        </w:rPr>
        <w:t>IAB-DU type</w:t>
      </w:r>
      <w:r w:rsidRPr="00E26D09">
        <w:rPr>
          <w:i/>
        </w:rPr>
        <w:t xml:space="preserve"> 1-H</w:t>
      </w:r>
      <w:bookmarkEnd w:id="128"/>
      <w:bookmarkEnd w:id="129"/>
    </w:p>
    <w:p w14:paraId="26FE01E0" w14:textId="14C5FEB5" w:rsidR="00C2591E" w:rsidRDefault="00C2591E" w:rsidP="00C2591E">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799ABDB9" w14:textId="30E71A5F" w:rsidR="00C2591E" w:rsidRDefault="00C2591E" w:rsidP="00C2591E">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406D49C2" w14:textId="2F1B0F1C" w:rsidR="00C2591E" w:rsidRDefault="00C2591E" w:rsidP="00C2591E">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3BB37284" w14:textId="77777777" w:rsidR="00C2591E" w:rsidRPr="00E26D09" w:rsidRDefault="00C2591E" w:rsidP="00C2591E">
      <w:r>
        <w:t>Referenced requirements applying to NB IoT are not applicable to the IAB-DU</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16EE9A2A" w14:textId="77777777" w:rsidR="00841309" w:rsidRPr="00F95B02" w:rsidRDefault="00841309" w:rsidP="00841309">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5A9D0783" w14:textId="77777777" w:rsidR="00841309" w:rsidRPr="00F95B02" w:rsidRDefault="00841309" w:rsidP="00841309">
      <w:pPr>
        <w:pStyle w:val="TH"/>
      </w:pPr>
      <w:r w:rsidRPr="00F95B02">
        <w:lastRenderedPageBreak/>
        <w:t xml:space="preserve">Table 7.2.2-1: NR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841309" w:rsidRPr="00F95B02" w14:paraId="130F7990" w14:textId="77777777" w:rsidTr="00A4061E">
        <w:trPr>
          <w:jc w:val="center"/>
        </w:trPr>
        <w:tc>
          <w:tcPr>
            <w:tcW w:w="2188" w:type="dxa"/>
            <w:shd w:val="clear" w:color="auto" w:fill="auto"/>
            <w:vAlign w:val="center"/>
          </w:tcPr>
          <w:p w14:paraId="553606A7" w14:textId="77777777" w:rsidR="00841309" w:rsidRPr="00F95B02" w:rsidRDefault="00841309" w:rsidP="00A4061E">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14AA1B3F" w14:textId="77777777" w:rsidR="00841309" w:rsidRPr="00F95B02" w:rsidRDefault="00841309" w:rsidP="00A4061E">
            <w:pPr>
              <w:pStyle w:val="TAH"/>
              <w:rPr>
                <w:rFonts w:cs="Arial"/>
              </w:rPr>
            </w:pPr>
            <w:r w:rsidRPr="00F95B02">
              <w:rPr>
                <w:rFonts w:cs="Arial"/>
              </w:rPr>
              <w:t>Sub-carrier spacing (kHz)</w:t>
            </w:r>
          </w:p>
        </w:tc>
        <w:tc>
          <w:tcPr>
            <w:tcW w:w="3046" w:type="dxa"/>
          </w:tcPr>
          <w:p w14:paraId="5CE40CE9" w14:textId="77777777" w:rsidR="00841309" w:rsidRPr="00F95B02" w:rsidRDefault="00841309" w:rsidP="00A4061E">
            <w:pPr>
              <w:pStyle w:val="TAH"/>
              <w:rPr>
                <w:rFonts w:cs="Arial"/>
              </w:rPr>
            </w:pPr>
            <w:r w:rsidRPr="00F95B02">
              <w:rPr>
                <w:rFonts w:cs="Arial"/>
              </w:rPr>
              <w:t>Reference measurement channel</w:t>
            </w:r>
          </w:p>
        </w:tc>
        <w:tc>
          <w:tcPr>
            <w:tcW w:w="2593" w:type="dxa"/>
            <w:vAlign w:val="center"/>
          </w:tcPr>
          <w:p w14:paraId="33D03C5C" w14:textId="77777777" w:rsidR="00841309" w:rsidRPr="00F95B02" w:rsidRDefault="00841309" w:rsidP="00A4061E">
            <w:pPr>
              <w:pStyle w:val="TAH"/>
              <w:rPr>
                <w:rFonts w:cs="Arial"/>
              </w:rPr>
            </w:pPr>
            <w:r w:rsidRPr="00F95B02">
              <w:rPr>
                <w:rFonts w:cs="Arial"/>
              </w:rPr>
              <w:t xml:space="preserve"> Reference sensitivity power level, </w:t>
            </w:r>
            <w:r w:rsidRPr="00F95B02">
              <w:t>P</w:t>
            </w:r>
            <w:r w:rsidRPr="00F95B02">
              <w:rPr>
                <w:vertAlign w:val="subscript"/>
              </w:rPr>
              <w:t>REFSENS</w:t>
            </w:r>
          </w:p>
          <w:p w14:paraId="56A8569C" w14:textId="77777777" w:rsidR="00841309" w:rsidRPr="00F95B02" w:rsidRDefault="00841309" w:rsidP="00A4061E">
            <w:pPr>
              <w:pStyle w:val="TAH"/>
              <w:rPr>
                <w:rFonts w:cs="Arial"/>
              </w:rPr>
            </w:pPr>
            <w:r w:rsidRPr="00F95B02">
              <w:rPr>
                <w:rFonts w:cs="Arial"/>
              </w:rPr>
              <w:t xml:space="preserve"> (dBm)</w:t>
            </w:r>
          </w:p>
        </w:tc>
      </w:tr>
      <w:tr w:rsidR="00841309" w:rsidRPr="00F95B02" w14:paraId="00D0630D" w14:textId="77777777" w:rsidTr="00A4061E">
        <w:trPr>
          <w:trHeight w:val="279"/>
          <w:jc w:val="center"/>
        </w:trPr>
        <w:tc>
          <w:tcPr>
            <w:tcW w:w="2188" w:type="dxa"/>
            <w:vMerge w:val="restart"/>
            <w:vAlign w:val="center"/>
          </w:tcPr>
          <w:p w14:paraId="53B74973" w14:textId="77777777" w:rsidR="00841309" w:rsidRPr="00F95B02" w:rsidRDefault="00841309" w:rsidP="00A4061E">
            <w:pPr>
              <w:pStyle w:val="TAC"/>
              <w:rPr>
                <w:rFonts w:cs="Arial"/>
              </w:rPr>
            </w:pPr>
          </w:p>
        </w:tc>
        <w:tc>
          <w:tcPr>
            <w:tcW w:w="1802" w:type="dxa"/>
            <w:vMerge w:val="restart"/>
          </w:tcPr>
          <w:p w14:paraId="3989AD33" w14:textId="77777777" w:rsidR="00841309" w:rsidRPr="00F95B02" w:rsidDel="00D6552F" w:rsidRDefault="00841309" w:rsidP="00A4061E">
            <w:pPr>
              <w:pStyle w:val="TAC"/>
              <w:rPr>
                <w:rFonts w:cs="Arial"/>
                <w:lang w:eastAsia="zh-CN"/>
              </w:rPr>
            </w:pPr>
          </w:p>
        </w:tc>
        <w:tc>
          <w:tcPr>
            <w:tcW w:w="3046" w:type="dxa"/>
            <w:vAlign w:val="center"/>
          </w:tcPr>
          <w:p w14:paraId="71C650FF" w14:textId="77777777" w:rsidR="00841309" w:rsidRPr="00F95B02" w:rsidRDefault="00841309" w:rsidP="00A4061E">
            <w:pPr>
              <w:pStyle w:val="TAC"/>
              <w:rPr>
                <w:rFonts w:cs="Arial"/>
              </w:rPr>
            </w:pPr>
          </w:p>
        </w:tc>
        <w:tc>
          <w:tcPr>
            <w:tcW w:w="2593" w:type="dxa"/>
            <w:vAlign w:val="center"/>
          </w:tcPr>
          <w:p w14:paraId="601E2DD0" w14:textId="77777777" w:rsidR="00841309" w:rsidRPr="00F95B02" w:rsidRDefault="00841309" w:rsidP="00A4061E">
            <w:pPr>
              <w:pStyle w:val="TAC"/>
              <w:rPr>
                <w:rFonts w:cs="Arial"/>
              </w:rPr>
            </w:pPr>
          </w:p>
        </w:tc>
      </w:tr>
      <w:tr w:rsidR="00841309" w:rsidRPr="00F95B02" w14:paraId="65755BB3" w14:textId="77777777" w:rsidTr="00A4061E">
        <w:trPr>
          <w:trHeight w:val="279"/>
          <w:jc w:val="center"/>
        </w:trPr>
        <w:tc>
          <w:tcPr>
            <w:tcW w:w="2188" w:type="dxa"/>
            <w:vMerge/>
            <w:vAlign w:val="center"/>
          </w:tcPr>
          <w:p w14:paraId="55749F12" w14:textId="77777777" w:rsidR="00841309" w:rsidRPr="00F95B02" w:rsidRDefault="00841309" w:rsidP="00A4061E">
            <w:pPr>
              <w:pStyle w:val="TAC"/>
              <w:rPr>
                <w:rFonts w:cs="Arial"/>
              </w:rPr>
            </w:pPr>
          </w:p>
        </w:tc>
        <w:tc>
          <w:tcPr>
            <w:tcW w:w="1802" w:type="dxa"/>
            <w:vMerge/>
          </w:tcPr>
          <w:p w14:paraId="76075BF7" w14:textId="77777777" w:rsidR="00841309" w:rsidRPr="00F95B02" w:rsidRDefault="00841309" w:rsidP="00A4061E">
            <w:pPr>
              <w:pStyle w:val="TAC"/>
              <w:rPr>
                <w:rFonts w:cs="Arial"/>
                <w:lang w:eastAsia="zh-CN"/>
              </w:rPr>
            </w:pPr>
          </w:p>
        </w:tc>
        <w:tc>
          <w:tcPr>
            <w:tcW w:w="3046" w:type="dxa"/>
            <w:vAlign w:val="center"/>
          </w:tcPr>
          <w:p w14:paraId="136003A7" w14:textId="77777777" w:rsidR="00841309" w:rsidRPr="00F95B02" w:rsidRDefault="00841309" w:rsidP="00A4061E">
            <w:pPr>
              <w:pStyle w:val="TAC"/>
              <w:rPr>
                <w:rFonts w:cs="Arial"/>
                <w:lang w:eastAsia="zh-CN"/>
              </w:rPr>
            </w:pPr>
          </w:p>
        </w:tc>
        <w:tc>
          <w:tcPr>
            <w:tcW w:w="2593" w:type="dxa"/>
            <w:vAlign w:val="center"/>
          </w:tcPr>
          <w:p w14:paraId="6578C6F4" w14:textId="77777777" w:rsidR="00841309" w:rsidRPr="00F95B02" w:rsidRDefault="00841309" w:rsidP="00A4061E">
            <w:pPr>
              <w:pStyle w:val="TAC"/>
              <w:rPr>
                <w:rFonts w:cs="Arial"/>
                <w:lang w:eastAsia="zh-CN"/>
              </w:rPr>
            </w:pPr>
          </w:p>
        </w:tc>
      </w:tr>
      <w:tr w:rsidR="00841309" w:rsidRPr="00F95B02" w14:paraId="7FC06FD9" w14:textId="77777777" w:rsidTr="00A4061E">
        <w:trPr>
          <w:trHeight w:val="279"/>
          <w:jc w:val="center"/>
        </w:trPr>
        <w:tc>
          <w:tcPr>
            <w:tcW w:w="2188" w:type="dxa"/>
            <w:vAlign w:val="center"/>
          </w:tcPr>
          <w:p w14:paraId="624BD2CB" w14:textId="77777777" w:rsidR="00841309" w:rsidRPr="00F95B02" w:rsidRDefault="00841309" w:rsidP="00A4061E">
            <w:pPr>
              <w:pStyle w:val="TAC"/>
              <w:rPr>
                <w:rFonts w:cs="Arial"/>
              </w:rPr>
            </w:pPr>
          </w:p>
        </w:tc>
        <w:tc>
          <w:tcPr>
            <w:tcW w:w="1802" w:type="dxa"/>
          </w:tcPr>
          <w:p w14:paraId="11E29DC0" w14:textId="77777777" w:rsidR="00841309" w:rsidRPr="00F95B02" w:rsidRDefault="00841309" w:rsidP="00A4061E">
            <w:pPr>
              <w:pStyle w:val="TAC"/>
              <w:rPr>
                <w:rFonts w:cs="Arial"/>
                <w:lang w:eastAsia="zh-CN"/>
              </w:rPr>
            </w:pPr>
          </w:p>
        </w:tc>
        <w:tc>
          <w:tcPr>
            <w:tcW w:w="3046" w:type="dxa"/>
            <w:vAlign w:val="center"/>
          </w:tcPr>
          <w:p w14:paraId="3DCA86B9" w14:textId="77777777" w:rsidR="00841309" w:rsidRPr="00F95B02" w:rsidRDefault="00841309" w:rsidP="00A4061E">
            <w:pPr>
              <w:pStyle w:val="TAC"/>
              <w:rPr>
                <w:rFonts w:cs="Arial"/>
                <w:lang w:eastAsia="zh-CN"/>
              </w:rPr>
            </w:pPr>
          </w:p>
        </w:tc>
        <w:tc>
          <w:tcPr>
            <w:tcW w:w="2593" w:type="dxa"/>
            <w:vAlign w:val="center"/>
          </w:tcPr>
          <w:p w14:paraId="1D9F34FC" w14:textId="77777777" w:rsidR="00841309" w:rsidRPr="00F95B02" w:rsidRDefault="00841309" w:rsidP="00A4061E">
            <w:pPr>
              <w:pStyle w:val="TAC"/>
              <w:rPr>
                <w:rFonts w:cs="Arial"/>
                <w:lang w:eastAsia="zh-CN"/>
              </w:rPr>
            </w:pPr>
          </w:p>
        </w:tc>
      </w:tr>
      <w:tr w:rsidR="00841309" w:rsidRPr="00F95B02" w14:paraId="686F095D" w14:textId="77777777" w:rsidTr="00A4061E">
        <w:trPr>
          <w:trHeight w:val="279"/>
          <w:jc w:val="center"/>
        </w:trPr>
        <w:tc>
          <w:tcPr>
            <w:tcW w:w="2188" w:type="dxa"/>
            <w:vAlign w:val="center"/>
          </w:tcPr>
          <w:p w14:paraId="148FE2E7" w14:textId="77777777" w:rsidR="00841309" w:rsidRPr="00F95B02" w:rsidRDefault="00841309" w:rsidP="00A4061E">
            <w:pPr>
              <w:pStyle w:val="TAC"/>
              <w:rPr>
                <w:rFonts w:cs="Arial"/>
              </w:rPr>
            </w:pPr>
          </w:p>
        </w:tc>
        <w:tc>
          <w:tcPr>
            <w:tcW w:w="1802" w:type="dxa"/>
          </w:tcPr>
          <w:p w14:paraId="6F007030" w14:textId="77777777" w:rsidR="00841309" w:rsidRPr="00F95B02" w:rsidRDefault="00841309" w:rsidP="00A4061E">
            <w:pPr>
              <w:pStyle w:val="TAC"/>
              <w:rPr>
                <w:rFonts w:cs="Arial"/>
                <w:lang w:eastAsia="zh-CN"/>
              </w:rPr>
            </w:pPr>
          </w:p>
        </w:tc>
        <w:tc>
          <w:tcPr>
            <w:tcW w:w="3046" w:type="dxa"/>
            <w:vAlign w:val="center"/>
          </w:tcPr>
          <w:p w14:paraId="7EDCCB15" w14:textId="77777777" w:rsidR="00841309" w:rsidRPr="00F95B02" w:rsidRDefault="00841309" w:rsidP="00A4061E">
            <w:pPr>
              <w:pStyle w:val="TAC"/>
              <w:rPr>
                <w:rFonts w:cs="Arial"/>
                <w:lang w:eastAsia="zh-CN"/>
              </w:rPr>
            </w:pPr>
          </w:p>
        </w:tc>
        <w:tc>
          <w:tcPr>
            <w:tcW w:w="2593" w:type="dxa"/>
            <w:vAlign w:val="center"/>
          </w:tcPr>
          <w:p w14:paraId="7767E953" w14:textId="77777777" w:rsidR="00841309" w:rsidRPr="00F95B02" w:rsidRDefault="00841309" w:rsidP="00A4061E">
            <w:pPr>
              <w:pStyle w:val="TAC"/>
              <w:rPr>
                <w:rFonts w:cs="Arial"/>
                <w:lang w:eastAsia="zh-CN"/>
              </w:rPr>
            </w:pPr>
          </w:p>
        </w:tc>
      </w:tr>
      <w:tr w:rsidR="00841309" w:rsidRPr="00F95B02" w14:paraId="05729498" w14:textId="77777777" w:rsidTr="00A4061E">
        <w:trPr>
          <w:trHeight w:val="279"/>
          <w:jc w:val="center"/>
        </w:trPr>
        <w:tc>
          <w:tcPr>
            <w:tcW w:w="2188" w:type="dxa"/>
            <w:vMerge w:val="restart"/>
            <w:vAlign w:val="center"/>
          </w:tcPr>
          <w:p w14:paraId="06C72A80" w14:textId="77777777" w:rsidR="00841309" w:rsidRPr="00F95B02" w:rsidRDefault="00841309" w:rsidP="00A4061E">
            <w:pPr>
              <w:pStyle w:val="TAC"/>
              <w:rPr>
                <w:rFonts w:cs="Arial"/>
              </w:rPr>
            </w:pPr>
          </w:p>
        </w:tc>
        <w:tc>
          <w:tcPr>
            <w:tcW w:w="1802" w:type="dxa"/>
            <w:vMerge w:val="restart"/>
          </w:tcPr>
          <w:p w14:paraId="21B631B1" w14:textId="77777777" w:rsidR="00841309" w:rsidRPr="00F95B02" w:rsidRDefault="00841309" w:rsidP="00A4061E">
            <w:pPr>
              <w:pStyle w:val="TAC"/>
              <w:rPr>
                <w:rFonts w:cs="Arial"/>
                <w:lang w:eastAsia="zh-CN"/>
              </w:rPr>
            </w:pPr>
          </w:p>
        </w:tc>
        <w:tc>
          <w:tcPr>
            <w:tcW w:w="3046" w:type="dxa"/>
            <w:vAlign w:val="center"/>
          </w:tcPr>
          <w:p w14:paraId="659D07D3" w14:textId="77777777" w:rsidR="00841309" w:rsidRPr="00F95B02" w:rsidRDefault="00841309" w:rsidP="00A4061E">
            <w:pPr>
              <w:pStyle w:val="TAC"/>
              <w:rPr>
                <w:rFonts w:cs="Arial"/>
                <w:lang w:eastAsia="zh-CN"/>
              </w:rPr>
            </w:pPr>
          </w:p>
        </w:tc>
        <w:tc>
          <w:tcPr>
            <w:tcW w:w="2593" w:type="dxa"/>
            <w:vAlign w:val="center"/>
          </w:tcPr>
          <w:p w14:paraId="54421027" w14:textId="77777777" w:rsidR="00841309" w:rsidRPr="00F95B02" w:rsidRDefault="00841309" w:rsidP="00A4061E">
            <w:pPr>
              <w:pStyle w:val="TAC"/>
              <w:rPr>
                <w:rFonts w:cs="Arial"/>
                <w:lang w:eastAsia="zh-CN"/>
              </w:rPr>
            </w:pPr>
          </w:p>
        </w:tc>
      </w:tr>
      <w:tr w:rsidR="00841309" w:rsidRPr="00F95B02" w14:paraId="024499A8" w14:textId="77777777" w:rsidTr="00A4061E">
        <w:trPr>
          <w:trHeight w:val="279"/>
          <w:jc w:val="center"/>
        </w:trPr>
        <w:tc>
          <w:tcPr>
            <w:tcW w:w="2188" w:type="dxa"/>
            <w:vMerge/>
            <w:vAlign w:val="center"/>
          </w:tcPr>
          <w:p w14:paraId="17BB3854" w14:textId="77777777" w:rsidR="00841309" w:rsidRPr="00F95B02" w:rsidRDefault="00841309" w:rsidP="00A4061E">
            <w:pPr>
              <w:pStyle w:val="TAC"/>
              <w:rPr>
                <w:rFonts w:cs="Arial"/>
              </w:rPr>
            </w:pPr>
          </w:p>
        </w:tc>
        <w:tc>
          <w:tcPr>
            <w:tcW w:w="1802" w:type="dxa"/>
            <w:vMerge/>
          </w:tcPr>
          <w:p w14:paraId="046CAF55" w14:textId="77777777" w:rsidR="00841309" w:rsidRPr="00F95B02" w:rsidRDefault="00841309" w:rsidP="00A4061E">
            <w:pPr>
              <w:pStyle w:val="TAC"/>
              <w:rPr>
                <w:rFonts w:cs="Arial"/>
                <w:lang w:eastAsia="zh-CN"/>
              </w:rPr>
            </w:pPr>
          </w:p>
        </w:tc>
        <w:tc>
          <w:tcPr>
            <w:tcW w:w="3046" w:type="dxa"/>
            <w:vAlign w:val="center"/>
          </w:tcPr>
          <w:p w14:paraId="588F07ED" w14:textId="77777777" w:rsidR="00841309" w:rsidRPr="00F95B02" w:rsidRDefault="00841309" w:rsidP="00A4061E">
            <w:pPr>
              <w:pStyle w:val="TAC"/>
              <w:rPr>
                <w:rFonts w:cs="Arial"/>
                <w:lang w:eastAsia="zh-CN"/>
              </w:rPr>
            </w:pPr>
          </w:p>
        </w:tc>
        <w:tc>
          <w:tcPr>
            <w:tcW w:w="2593" w:type="dxa"/>
            <w:vAlign w:val="center"/>
          </w:tcPr>
          <w:p w14:paraId="022FE3D8" w14:textId="77777777" w:rsidR="00841309" w:rsidRPr="00F95B02" w:rsidRDefault="00841309" w:rsidP="00A4061E">
            <w:pPr>
              <w:pStyle w:val="TAC"/>
              <w:rPr>
                <w:rFonts w:cs="Arial"/>
                <w:lang w:eastAsia="zh-CN"/>
              </w:rPr>
            </w:pPr>
          </w:p>
        </w:tc>
      </w:tr>
      <w:tr w:rsidR="00841309" w:rsidRPr="00F95B02" w14:paraId="5A92F290" w14:textId="77777777" w:rsidTr="00A4061E">
        <w:trPr>
          <w:trHeight w:val="279"/>
          <w:jc w:val="center"/>
        </w:trPr>
        <w:tc>
          <w:tcPr>
            <w:tcW w:w="2188" w:type="dxa"/>
            <w:vAlign w:val="center"/>
          </w:tcPr>
          <w:p w14:paraId="1CC780C0" w14:textId="77777777" w:rsidR="00841309" w:rsidRPr="00F95B02" w:rsidRDefault="00841309" w:rsidP="00A4061E">
            <w:pPr>
              <w:pStyle w:val="TAC"/>
              <w:rPr>
                <w:rFonts w:cs="Arial"/>
              </w:rPr>
            </w:pPr>
          </w:p>
        </w:tc>
        <w:tc>
          <w:tcPr>
            <w:tcW w:w="1802" w:type="dxa"/>
          </w:tcPr>
          <w:p w14:paraId="2CA31180" w14:textId="77777777" w:rsidR="00841309" w:rsidRPr="00F95B02" w:rsidRDefault="00841309" w:rsidP="00A4061E">
            <w:pPr>
              <w:pStyle w:val="TAC"/>
              <w:rPr>
                <w:rFonts w:cs="Arial"/>
                <w:lang w:eastAsia="zh-CN"/>
              </w:rPr>
            </w:pPr>
          </w:p>
        </w:tc>
        <w:tc>
          <w:tcPr>
            <w:tcW w:w="3046" w:type="dxa"/>
            <w:vAlign w:val="center"/>
          </w:tcPr>
          <w:p w14:paraId="06E31FD7" w14:textId="77777777" w:rsidR="00841309" w:rsidRPr="00F95B02" w:rsidRDefault="00841309" w:rsidP="00A4061E">
            <w:pPr>
              <w:pStyle w:val="TAC"/>
              <w:rPr>
                <w:rFonts w:cs="Arial"/>
                <w:lang w:eastAsia="zh-CN"/>
              </w:rPr>
            </w:pPr>
          </w:p>
        </w:tc>
        <w:tc>
          <w:tcPr>
            <w:tcW w:w="2593" w:type="dxa"/>
            <w:vAlign w:val="center"/>
          </w:tcPr>
          <w:p w14:paraId="52492165" w14:textId="77777777" w:rsidR="00841309" w:rsidRPr="00F95B02" w:rsidRDefault="00841309" w:rsidP="00A4061E">
            <w:pPr>
              <w:pStyle w:val="TAC"/>
              <w:rPr>
                <w:rFonts w:cs="Arial"/>
                <w:lang w:eastAsia="zh-CN"/>
              </w:rPr>
            </w:pPr>
          </w:p>
        </w:tc>
      </w:tr>
      <w:tr w:rsidR="00841309" w:rsidRPr="00F95B02" w14:paraId="7BF6899C" w14:textId="77777777" w:rsidTr="00A4061E">
        <w:trPr>
          <w:trHeight w:val="279"/>
          <w:jc w:val="center"/>
        </w:trPr>
        <w:tc>
          <w:tcPr>
            <w:tcW w:w="2188" w:type="dxa"/>
            <w:vAlign w:val="center"/>
          </w:tcPr>
          <w:p w14:paraId="5270541B" w14:textId="77777777" w:rsidR="00841309" w:rsidRPr="00F95B02" w:rsidRDefault="00841309" w:rsidP="00A4061E">
            <w:pPr>
              <w:pStyle w:val="TAC"/>
              <w:rPr>
                <w:rFonts w:cs="Arial"/>
              </w:rPr>
            </w:pPr>
          </w:p>
        </w:tc>
        <w:tc>
          <w:tcPr>
            <w:tcW w:w="1802" w:type="dxa"/>
          </w:tcPr>
          <w:p w14:paraId="3A5768D3" w14:textId="77777777" w:rsidR="00841309" w:rsidRPr="00F95B02" w:rsidRDefault="00841309" w:rsidP="00A4061E">
            <w:pPr>
              <w:pStyle w:val="TAC"/>
              <w:rPr>
                <w:rFonts w:cs="Arial"/>
                <w:lang w:eastAsia="zh-CN"/>
              </w:rPr>
            </w:pPr>
          </w:p>
        </w:tc>
        <w:tc>
          <w:tcPr>
            <w:tcW w:w="3046" w:type="dxa"/>
            <w:vAlign w:val="center"/>
          </w:tcPr>
          <w:p w14:paraId="465D3866" w14:textId="77777777" w:rsidR="00841309" w:rsidRPr="00F95B02" w:rsidRDefault="00841309" w:rsidP="00A4061E">
            <w:pPr>
              <w:pStyle w:val="TAC"/>
              <w:rPr>
                <w:rFonts w:cs="Arial"/>
                <w:lang w:eastAsia="zh-CN"/>
              </w:rPr>
            </w:pPr>
          </w:p>
        </w:tc>
        <w:tc>
          <w:tcPr>
            <w:tcW w:w="2593" w:type="dxa"/>
            <w:vAlign w:val="center"/>
          </w:tcPr>
          <w:p w14:paraId="0149816B" w14:textId="77777777" w:rsidR="00841309" w:rsidRPr="00F95B02" w:rsidRDefault="00841309" w:rsidP="00A4061E">
            <w:pPr>
              <w:pStyle w:val="TAC"/>
              <w:rPr>
                <w:rFonts w:cs="Arial"/>
                <w:lang w:eastAsia="zh-CN"/>
              </w:rPr>
            </w:pPr>
          </w:p>
        </w:tc>
      </w:tr>
      <w:tr w:rsidR="00841309" w:rsidRPr="00F95B02" w14:paraId="6A4DD740" w14:textId="77777777" w:rsidTr="00A4061E">
        <w:trPr>
          <w:trHeight w:val="279"/>
          <w:jc w:val="center"/>
        </w:trPr>
        <w:tc>
          <w:tcPr>
            <w:tcW w:w="9629" w:type="dxa"/>
            <w:gridSpan w:val="4"/>
            <w:vAlign w:val="center"/>
          </w:tcPr>
          <w:p w14:paraId="3C0A182A" w14:textId="77777777" w:rsidR="00841309" w:rsidRPr="00F95B02" w:rsidRDefault="00841309" w:rsidP="00A4061E">
            <w:pPr>
              <w:pStyle w:val="TAN"/>
              <w:rPr>
                <w:rFonts w:cs="Arial"/>
                <w:lang w:eastAsia="zh-CN"/>
              </w:rPr>
            </w:pPr>
          </w:p>
        </w:tc>
      </w:tr>
    </w:tbl>
    <w:p w14:paraId="4747A3D7" w14:textId="77777777" w:rsidR="00841309" w:rsidRPr="00F95B02" w:rsidRDefault="00841309" w:rsidP="00841309"/>
    <w:p w14:paraId="22655708" w14:textId="77777777" w:rsidR="00841309" w:rsidRPr="00F95B02" w:rsidRDefault="00841309" w:rsidP="00841309">
      <w:pPr>
        <w:pStyle w:val="TH"/>
      </w:pPr>
      <w:r w:rsidRPr="00F95B02">
        <w:t>Table 7.2.2-</w:t>
      </w:r>
      <w:r>
        <w:t>2</w:t>
      </w:r>
      <w:r w:rsidRPr="00F95B02">
        <w:t xml:space="preserve">: NR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41309" w:rsidRPr="00F95B02" w14:paraId="73F2E4EA" w14:textId="77777777" w:rsidTr="00A4061E">
        <w:trPr>
          <w:jc w:val="center"/>
        </w:trPr>
        <w:tc>
          <w:tcPr>
            <w:tcW w:w="2235" w:type="dxa"/>
            <w:shd w:val="clear" w:color="auto" w:fill="auto"/>
            <w:vAlign w:val="center"/>
          </w:tcPr>
          <w:p w14:paraId="24C8A546" w14:textId="77777777" w:rsidR="00841309" w:rsidRPr="00F95B02" w:rsidRDefault="00841309" w:rsidP="00A4061E">
            <w:pPr>
              <w:pStyle w:val="TAH"/>
              <w:rPr>
                <w:rFonts w:cs="Arial"/>
              </w:rPr>
            </w:pPr>
            <w:r>
              <w:rPr>
                <w:rFonts w:cs="Arial"/>
                <w:i/>
              </w:rPr>
              <w:t>IAB_MT</w:t>
            </w:r>
            <w:r w:rsidRPr="00F95B02">
              <w:rPr>
                <w:rFonts w:cs="Arial"/>
                <w:i/>
              </w:rPr>
              <w:t xml:space="preserve"> channel bandwidth</w:t>
            </w:r>
            <w:r w:rsidRPr="00F95B02">
              <w:rPr>
                <w:rFonts w:cs="Arial"/>
              </w:rPr>
              <w:t xml:space="preserve"> (MHz)</w:t>
            </w:r>
          </w:p>
        </w:tc>
        <w:tc>
          <w:tcPr>
            <w:tcW w:w="1842" w:type="dxa"/>
          </w:tcPr>
          <w:p w14:paraId="40794054" w14:textId="77777777" w:rsidR="00841309" w:rsidRPr="00F95B02" w:rsidRDefault="00841309" w:rsidP="00A4061E">
            <w:pPr>
              <w:pStyle w:val="TAH"/>
              <w:rPr>
                <w:rFonts w:cs="Arial"/>
              </w:rPr>
            </w:pPr>
            <w:r w:rsidRPr="00F95B02">
              <w:rPr>
                <w:rFonts w:cs="Arial"/>
              </w:rPr>
              <w:t>Sub-carrier spacing (kHz)</w:t>
            </w:r>
          </w:p>
        </w:tc>
        <w:tc>
          <w:tcPr>
            <w:tcW w:w="3119" w:type="dxa"/>
          </w:tcPr>
          <w:p w14:paraId="06A59E73" w14:textId="77777777" w:rsidR="00841309" w:rsidRPr="00F95B02" w:rsidRDefault="00841309" w:rsidP="00A4061E">
            <w:pPr>
              <w:pStyle w:val="TAH"/>
              <w:rPr>
                <w:rFonts w:cs="Arial"/>
              </w:rPr>
            </w:pPr>
            <w:r w:rsidRPr="00F95B02">
              <w:rPr>
                <w:rFonts w:cs="Arial"/>
              </w:rPr>
              <w:t>Reference measurement channel</w:t>
            </w:r>
          </w:p>
        </w:tc>
        <w:tc>
          <w:tcPr>
            <w:tcW w:w="2659" w:type="dxa"/>
            <w:vAlign w:val="center"/>
          </w:tcPr>
          <w:p w14:paraId="1ABC63A4" w14:textId="77777777" w:rsidR="00841309" w:rsidRPr="00F95B02" w:rsidRDefault="00841309" w:rsidP="00A4061E">
            <w:pPr>
              <w:pStyle w:val="TAH"/>
              <w:rPr>
                <w:rFonts w:cs="Arial"/>
              </w:rPr>
            </w:pPr>
            <w:r w:rsidRPr="00F95B02">
              <w:rPr>
                <w:rFonts w:cs="Arial"/>
              </w:rPr>
              <w:t xml:space="preserve"> Reference sensitivity power level, </w:t>
            </w:r>
            <w:r w:rsidRPr="00F95B02">
              <w:t>P</w:t>
            </w:r>
            <w:r w:rsidRPr="00F95B02">
              <w:rPr>
                <w:vertAlign w:val="subscript"/>
              </w:rPr>
              <w:t>REFSENS</w:t>
            </w:r>
          </w:p>
          <w:p w14:paraId="48475774" w14:textId="77777777" w:rsidR="00841309" w:rsidRPr="00F95B02" w:rsidRDefault="00841309" w:rsidP="00A4061E">
            <w:pPr>
              <w:pStyle w:val="TAH"/>
              <w:rPr>
                <w:rFonts w:cs="Arial"/>
              </w:rPr>
            </w:pPr>
            <w:r w:rsidRPr="00F95B02">
              <w:rPr>
                <w:rFonts w:cs="Arial"/>
              </w:rPr>
              <w:t xml:space="preserve"> (dBm)</w:t>
            </w:r>
          </w:p>
        </w:tc>
      </w:tr>
      <w:tr w:rsidR="00841309" w:rsidRPr="00F95B02" w14:paraId="7EF3EBF8" w14:textId="77777777" w:rsidTr="00A4061E">
        <w:trPr>
          <w:trHeight w:val="279"/>
          <w:jc w:val="center"/>
        </w:trPr>
        <w:tc>
          <w:tcPr>
            <w:tcW w:w="2235" w:type="dxa"/>
            <w:vMerge w:val="restart"/>
            <w:vAlign w:val="center"/>
          </w:tcPr>
          <w:p w14:paraId="4844D4CD" w14:textId="77777777" w:rsidR="00841309" w:rsidRPr="00F95B02" w:rsidRDefault="00841309" w:rsidP="00A4061E">
            <w:pPr>
              <w:pStyle w:val="TAC"/>
              <w:rPr>
                <w:rFonts w:cs="Arial"/>
              </w:rPr>
            </w:pPr>
          </w:p>
        </w:tc>
        <w:tc>
          <w:tcPr>
            <w:tcW w:w="1842" w:type="dxa"/>
            <w:vMerge w:val="restart"/>
            <w:vAlign w:val="center"/>
          </w:tcPr>
          <w:p w14:paraId="13A4969D" w14:textId="77777777" w:rsidR="00841309" w:rsidRPr="00F95B02" w:rsidRDefault="00841309" w:rsidP="00A4061E">
            <w:pPr>
              <w:pStyle w:val="TAC"/>
              <w:rPr>
                <w:rFonts w:cs="Arial"/>
                <w:lang w:eastAsia="zh-CN"/>
              </w:rPr>
            </w:pPr>
          </w:p>
        </w:tc>
        <w:tc>
          <w:tcPr>
            <w:tcW w:w="3119" w:type="dxa"/>
            <w:vAlign w:val="center"/>
          </w:tcPr>
          <w:p w14:paraId="2C32CC38" w14:textId="77777777" w:rsidR="00841309" w:rsidRPr="00F95B02" w:rsidRDefault="00841309" w:rsidP="00A4061E">
            <w:pPr>
              <w:pStyle w:val="TAC"/>
              <w:rPr>
                <w:rFonts w:cs="Arial"/>
              </w:rPr>
            </w:pPr>
          </w:p>
        </w:tc>
        <w:tc>
          <w:tcPr>
            <w:tcW w:w="2659" w:type="dxa"/>
            <w:vAlign w:val="center"/>
          </w:tcPr>
          <w:p w14:paraId="33D14940" w14:textId="77777777" w:rsidR="00841309" w:rsidRPr="00F95B02" w:rsidRDefault="00841309" w:rsidP="00A4061E">
            <w:pPr>
              <w:pStyle w:val="TAC"/>
              <w:rPr>
                <w:rFonts w:cs="Arial"/>
              </w:rPr>
            </w:pPr>
          </w:p>
        </w:tc>
      </w:tr>
      <w:tr w:rsidR="00841309" w:rsidRPr="00F95B02" w14:paraId="6C371E05" w14:textId="77777777" w:rsidTr="00A4061E">
        <w:trPr>
          <w:trHeight w:val="279"/>
          <w:jc w:val="center"/>
        </w:trPr>
        <w:tc>
          <w:tcPr>
            <w:tcW w:w="2235" w:type="dxa"/>
            <w:vMerge/>
            <w:vAlign w:val="center"/>
          </w:tcPr>
          <w:p w14:paraId="6EB0937C" w14:textId="77777777" w:rsidR="00841309" w:rsidRPr="00F95B02" w:rsidRDefault="00841309" w:rsidP="00A4061E">
            <w:pPr>
              <w:pStyle w:val="TAC"/>
              <w:rPr>
                <w:rFonts w:cs="Arial"/>
              </w:rPr>
            </w:pPr>
          </w:p>
        </w:tc>
        <w:tc>
          <w:tcPr>
            <w:tcW w:w="1842" w:type="dxa"/>
            <w:vMerge/>
          </w:tcPr>
          <w:p w14:paraId="0716E8C6" w14:textId="77777777" w:rsidR="00841309" w:rsidRPr="00F95B02" w:rsidRDefault="00841309" w:rsidP="00A4061E">
            <w:pPr>
              <w:pStyle w:val="TAC"/>
              <w:rPr>
                <w:rFonts w:cs="Arial"/>
                <w:lang w:eastAsia="zh-CN"/>
              </w:rPr>
            </w:pPr>
          </w:p>
        </w:tc>
        <w:tc>
          <w:tcPr>
            <w:tcW w:w="3119" w:type="dxa"/>
            <w:vAlign w:val="center"/>
          </w:tcPr>
          <w:p w14:paraId="14EC96A0" w14:textId="77777777" w:rsidR="00841309" w:rsidRPr="00F95B02" w:rsidRDefault="00841309" w:rsidP="00A4061E">
            <w:pPr>
              <w:pStyle w:val="TAC"/>
              <w:rPr>
                <w:rFonts w:cs="Arial"/>
                <w:lang w:eastAsia="zh-CN"/>
              </w:rPr>
            </w:pPr>
          </w:p>
        </w:tc>
        <w:tc>
          <w:tcPr>
            <w:tcW w:w="2659" w:type="dxa"/>
            <w:vAlign w:val="center"/>
          </w:tcPr>
          <w:p w14:paraId="535B2F6C" w14:textId="77777777" w:rsidR="00841309" w:rsidRPr="00F95B02" w:rsidRDefault="00841309" w:rsidP="00A4061E">
            <w:pPr>
              <w:pStyle w:val="TAC"/>
              <w:rPr>
                <w:rFonts w:cs="Arial"/>
                <w:lang w:eastAsia="zh-CN"/>
              </w:rPr>
            </w:pPr>
          </w:p>
        </w:tc>
      </w:tr>
      <w:tr w:rsidR="00841309" w:rsidRPr="00F95B02" w14:paraId="474BBDA0" w14:textId="77777777" w:rsidTr="00A4061E">
        <w:trPr>
          <w:trHeight w:val="284"/>
          <w:jc w:val="center"/>
        </w:trPr>
        <w:tc>
          <w:tcPr>
            <w:tcW w:w="2235" w:type="dxa"/>
            <w:vAlign w:val="center"/>
          </w:tcPr>
          <w:p w14:paraId="19879337" w14:textId="77777777" w:rsidR="00841309" w:rsidRPr="00F95B02" w:rsidRDefault="00841309" w:rsidP="00A4061E">
            <w:pPr>
              <w:pStyle w:val="TAC"/>
              <w:rPr>
                <w:rFonts w:cs="Arial"/>
              </w:rPr>
            </w:pPr>
          </w:p>
        </w:tc>
        <w:tc>
          <w:tcPr>
            <w:tcW w:w="1842" w:type="dxa"/>
          </w:tcPr>
          <w:p w14:paraId="01275FF4" w14:textId="77777777" w:rsidR="00841309" w:rsidRPr="00F95B02" w:rsidRDefault="00841309" w:rsidP="00A4061E">
            <w:pPr>
              <w:pStyle w:val="TAC"/>
              <w:rPr>
                <w:rFonts w:cs="Arial"/>
                <w:lang w:eastAsia="zh-CN"/>
              </w:rPr>
            </w:pPr>
          </w:p>
        </w:tc>
        <w:tc>
          <w:tcPr>
            <w:tcW w:w="3119" w:type="dxa"/>
            <w:vAlign w:val="center"/>
          </w:tcPr>
          <w:p w14:paraId="5E98C53E" w14:textId="77777777" w:rsidR="00841309" w:rsidRPr="00F95B02" w:rsidRDefault="00841309" w:rsidP="00A4061E">
            <w:pPr>
              <w:pStyle w:val="TAC"/>
              <w:rPr>
                <w:rFonts w:cs="Arial"/>
              </w:rPr>
            </w:pPr>
          </w:p>
        </w:tc>
        <w:tc>
          <w:tcPr>
            <w:tcW w:w="2659" w:type="dxa"/>
            <w:vAlign w:val="center"/>
          </w:tcPr>
          <w:p w14:paraId="25D3BECE" w14:textId="77777777" w:rsidR="00841309" w:rsidRPr="00F95B02" w:rsidRDefault="00841309" w:rsidP="00A4061E">
            <w:pPr>
              <w:pStyle w:val="TAC"/>
              <w:rPr>
                <w:rFonts w:cs="Arial"/>
              </w:rPr>
            </w:pPr>
          </w:p>
        </w:tc>
      </w:tr>
      <w:tr w:rsidR="00841309" w:rsidRPr="00F95B02" w14:paraId="0F80DE8E" w14:textId="77777777" w:rsidTr="00A4061E">
        <w:trPr>
          <w:trHeight w:val="284"/>
          <w:jc w:val="center"/>
        </w:trPr>
        <w:tc>
          <w:tcPr>
            <w:tcW w:w="2235" w:type="dxa"/>
            <w:vAlign w:val="center"/>
          </w:tcPr>
          <w:p w14:paraId="3FB68655" w14:textId="77777777" w:rsidR="00841309" w:rsidRPr="00F95B02" w:rsidRDefault="00841309" w:rsidP="00A4061E">
            <w:pPr>
              <w:pStyle w:val="TAC"/>
              <w:rPr>
                <w:rFonts w:cs="Arial"/>
                <w:lang w:eastAsia="zh-CN"/>
              </w:rPr>
            </w:pPr>
          </w:p>
        </w:tc>
        <w:tc>
          <w:tcPr>
            <w:tcW w:w="1842" w:type="dxa"/>
          </w:tcPr>
          <w:p w14:paraId="584C313C" w14:textId="77777777" w:rsidR="00841309" w:rsidRPr="00F95B02" w:rsidRDefault="00841309" w:rsidP="00A4061E">
            <w:pPr>
              <w:pStyle w:val="TAC"/>
              <w:rPr>
                <w:rFonts w:cs="Arial"/>
                <w:lang w:eastAsia="zh-CN"/>
              </w:rPr>
            </w:pPr>
          </w:p>
        </w:tc>
        <w:tc>
          <w:tcPr>
            <w:tcW w:w="3119" w:type="dxa"/>
            <w:vAlign w:val="center"/>
          </w:tcPr>
          <w:p w14:paraId="7E09BA23" w14:textId="77777777" w:rsidR="00841309" w:rsidRPr="00F95B02" w:rsidRDefault="00841309" w:rsidP="00A4061E">
            <w:pPr>
              <w:pStyle w:val="TAC"/>
              <w:rPr>
                <w:rFonts w:cs="Arial"/>
                <w:lang w:eastAsia="zh-CN"/>
              </w:rPr>
            </w:pPr>
          </w:p>
        </w:tc>
        <w:tc>
          <w:tcPr>
            <w:tcW w:w="2659" w:type="dxa"/>
            <w:vAlign w:val="center"/>
          </w:tcPr>
          <w:p w14:paraId="5636CDC5" w14:textId="77777777" w:rsidR="00841309" w:rsidRPr="00F95B02" w:rsidRDefault="00841309" w:rsidP="00A4061E">
            <w:pPr>
              <w:pStyle w:val="TAC"/>
              <w:rPr>
                <w:rFonts w:cs="Arial"/>
                <w:lang w:eastAsia="zh-CN"/>
              </w:rPr>
            </w:pPr>
          </w:p>
        </w:tc>
      </w:tr>
      <w:tr w:rsidR="00841309" w:rsidRPr="00F95B02" w14:paraId="0607DB5C" w14:textId="77777777" w:rsidTr="00A4061E">
        <w:trPr>
          <w:trHeight w:val="284"/>
          <w:jc w:val="center"/>
        </w:trPr>
        <w:tc>
          <w:tcPr>
            <w:tcW w:w="2235" w:type="dxa"/>
            <w:vMerge w:val="restart"/>
            <w:vAlign w:val="center"/>
          </w:tcPr>
          <w:p w14:paraId="5DE694D9" w14:textId="77777777" w:rsidR="00841309" w:rsidRPr="00F95B02" w:rsidRDefault="00841309" w:rsidP="00A4061E">
            <w:pPr>
              <w:pStyle w:val="TAC"/>
              <w:rPr>
                <w:rFonts w:cs="Arial"/>
                <w:lang w:eastAsia="zh-CN"/>
              </w:rPr>
            </w:pPr>
          </w:p>
        </w:tc>
        <w:tc>
          <w:tcPr>
            <w:tcW w:w="1842" w:type="dxa"/>
            <w:vMerge w:val="restart"/>
            <w:vAlign w:val="center"/>
          </w:tcPr>
          <w:p w14:paraId="71E92990" w14:textId="77777777" w:rsidR="00841309" w:rsidRPr="00F95B02" w:rsidRDefault="00841309" w:rsidP="00A4061E">
            <w:pPr>
              <w:pStyle w:val="TAC"/>
              <w:rPr>
                <w:rFonts w:cs="Arial"/>
                <w:lang w:eastAsia="zh-CN"/>
              </w:rPr>
            </w:pPr>
          </w:p>
        </w:tc>
        <w:tc>
          <w:tcPr>
            <w:tcW w:w="3119" w:type="dxa"/>
            <w:vAlign w:val="center"/>
          </w:tcPr>
          <w:p w14:paraId="18EC6643" w14:textId="77777777" w:rsidR="00841309" w:rsidRPr="00F95B02" w:rsidRDefault="00841309" w:rsidP="00A4061E">
            <w:pPr>
              <w:pStyle w:val="TAC"/>
              <w:rPr>
                <w:rFonts w:cs="Arial"/>
                <w:lang w:eastAsia="zh-CN"/>
              </w:rPr>
            </w:pPr>
          </w:p>
        </w:tc>
        <w:tc>
          <w:tcPr>
            <w:tcW w:w="2659" w:type="dxa"/>
            <w:vAlign w:val="center"/>
          </w:tcPr>
          <w:p w14:paraId="401BD003" w14:textId="77777777" w:rsidR="00841309" w:rsidRPr="00F95B02" w:rsidRDefault="00841309" w:rsidP="00A4061E">
            <w:pPr>
              <w:pStyle w:val="TAC"/>
              <w:rPr>
                <w:rFonts w:cs="Arial"/>
                <w:lang w:eastAsia="zh-CN"/>
              </w:rPr>
            </w:pPr>
          </w:p>
        </w:tc>
      </w:tr>
      <w:tr w:rsidR="00841309" w:rsidRPr="00F95B02" w14:paraId="6042C84E" w14:textId="77777777" w:rsidTr="00A4061E">
        <w:trPr>
          <w:trHeight w:val="284"/>
          <w:jc w:val="center"/>
        </w:trPr>
        <w:tc>
          <w:tcPr>
            <w:tcW w:w="2235" w:type="dxa"/>
            <w:vMerge/>
            <w:vAlign w:val="center"/>
          </w:tcPr>
          <w:p w14:paraId="76770AD8" w14:textId="77777777" w:rsidR="00841309" w:rsidRPr="00F95B02" w:rsidRDefault="00841309" w:rsidP="00A4061E">
            <w:pPr>
              <w:pStyle w:val="TAC"/>
              <w:rPr>
                <w:rFonts w:cs="Arial"/>
              </w:rPr>
            </w:pPr>
          </w:p>
        </w:tc>
        <w:tc>
          <w:tcPr>
            <w:tcW w:w="1842" w:type="dxa"/>
            <w:vMerge/>
          </w:tcPr>
          <w:p w14:paraId="4FE80A09" w14:textId="77777777" w:rsidR="00841309" w:rsidRPr="00F95B02" w:rsidRDefault="00841309" w:rsidP="00A4061E">
            <w:pPr>
              <w:pStyle w:val="TAC"/>
              <w:rPr>
                <w:rFonts w:cs="Arial"/>
                <w:lang w:eastAsia="zh-CN"/>
              </w:rPr>
            </w:pPr>
          </w:p>
        </w:tc>
        <w:tc>
          <w:tcPr>
            <w:tcW w:w="3119" w:type="dxa"/>
            <w:vAlign w:val="center"/>
          </w:tcPr>
          <w:p w14:paraId="13D5E7FE" w14:textId="77777777" w:rsidR="00841309" w:rsidRPr="00F95B02" w:rsidRDefault="00841309" w:rsidP="00A4061E">
            <w:pPr>
              <w:pStyle w:val="TAC"/>
              <w:rPr>
                <w:rFonts w:cs="Arial"/>
                <w:lang w:eastAsia="zh-CN"/>
              </w:rPr>
            </w:pPr>
          </w:p>
        </w:tc>
        <w:tc>
          <w:tcPr>
            <w:tcW w:w="2659" w:type="dxa"/>
            <w:vAlign w:val="center"/>
          </w:tcPr>
          <w:p w14:paraId="1031C442" w14:textId="77777777" w:rsidR="00841309" w:rsidRPr="00F95B02" w:rsidRDefault="00841309" w:rsidP="00A4061E">
            <w:pPr>
              <w:pStyle w:val="TAC"/>
              <w:rPr>
                <w:rFonts w:cs="Arial"/>
                <w:lang w:eastAsia="zh-CN"/>
              </w:rPr>
            </w:pPr>
          </w:p>
        </w:tc>
      </w:tr>
      <w:tr w:rsidR="00841309" w:rsidRPr="00F95B02" w14:paraId="52F2EF5D" w14:textId="77777777" w:rsidTr="00A4061E">
        <w:trPr>
          <w:trHeight w:val="284"/>
          <w:jc w:val="center"/>
        </w:trPr>
        <w:tc>
          <w:tcPr>
            <w:tcW w:w="2235" w:type="dxa"/>
            <w:vAlign w:val="center"/>
          </w:tcPr>
          <w:p w14:paraId="7D0B383E" w14:textId="77777777" w:rsidR="00841309" w:rsidRPr="00F95B02" w:rsidRDefault="00841309" w:rsidP="00A4061E">
            <w:pPr>
              <w:pStyle w:val="TAC"/>
              <w:rPr>
                <w:rFonts w:cs="Arial"/>
                <w:lang w:eastAsia="zh-CN"/>
              </w:rPr>
            </w:pPr>
          </w:p>
        </w:tc>
        <w:tc>
          <w:tcPr>
            <w:tcW w:w="1842" w:type="dxa"/>
          </w:tcPr>
          <w:p w14:paraId="32798F8C" w14:textId="77777777" w:rsidR="00841309" w:rsidRPr="00F95B02" w:rsidRDefault="00841309" w:rsidP="00A4061E">
            <w:pPr>
              <w:pStyle w:val="TAC"/>
              <w:rPr>
                <w:rFonts w:cs="Arial"/>
                <w:lang w:eastAsia="zh-CN"/>
              </w:rPr>
            </w:pPr>
          </w:p>
        </w:tc>
        <w:tc>
          <w:tcPr>
            <w:tcW w:w="3119" w:type="dxa"/>
            <w:vAlign w:val="center"/>
          </w:tcPr>
          <w:p w14:paraId="7C84AC6C" w14:textId="77777777" w:rsidR="00841309" w:rsidRPr="00F95B02" w:rsidRDefault="00841309" w:rsidP="00A4061E">
            <w:pPr>
              <w:pStyle w:val="TAC"/>
              <w:rPr>
                <w:rFonts w:cs="Arial"/>
                <w:lang w:eastAsia="zh-CN"/>
              </w:rPr>
            </w:pPr>
          </w:p>
        </w:tc>
        <w:tc>
          <w:tcPr>
            <w:tcW w:w="2659" w:type="dxa"/>
            <w:vAlign w:val="center"/>
          </w:tcPr>
          <w:p w14:paraId="08D79EC7" w14:textId="77777777" w:rsidR="00841309" w:rsidRPr="00F95B02" w:rsidRDefault="00841309" w:rsidP="00A4061E">
            <w:pPr>
              <w:pStyle w:val="TAC"/>
              <w:rPr>
                <w:rFonts w:cs="Arial"/>
                <w:lang w:eastAsia="zh-CN"/>
              </w:rPr>
            </w:pPr>
          </w:p>
        </w:tc>
      </w:tr>
      <w:tr w:rsidR="00841309" w:rsidRPr="00F95B02" w14:paraId="657771F7" w14:textId="77777777" w:rsidTr="00A4061E">
        <w:trPr>
          <w:trHeight w:val="284"/>
          <w:jc w:val="center"/>
        </w:trPr>
        <w:tc>
          <w:tcPr>
            <w:tcW w:w="2235" w:type="dxa"/>
            <w:vAlign w:val="center"/>
          </w:tcPr>
          <w:p w14:paraId="4CD5B008" w14:textId="77777777" w:rsidR="00841309" w:rsidRPr="00F95B02" w:rsidRDefault="00841309" w:rsidP="00A4061E">
            <w:pPr>
              <w:pStyle w:val="TAC"/>
              <w:rPr>
                <w:rFonts w:cs="Arial"/>
                <w:lang w:eastAsia="zh-CN"/>
              </w:rPr>
            </w:pPr>
          </w:p>
        </w:tc>
        <w:tc>
          <w:tcPr>
            <w:tcW w:w="1842" w:type="dxa"/>
          </w:tcPr>
          <w:p w14:paraId="3CCEF64D" w14:textId="77777777" w:rsidR="00841309" w:rsidRPr="00F95B02" w:rsidRDefault="00841309" w:rsidP="00A4061E">
            <w:pPr>
              <w:pStyle w:val="TAC"/>
              <w:rPr>
                <w:rFonts w:cs="Arial"/>
                <w:lang w:eastAsia="zh-CN"/>
              </w:rPr>
            </w:pPr>
          </w:p>
        </w:tc>
        <w:tc>
          <w:tcPr>
            <w:tcW w:w="3119" w:type="dxa"/>
            <w:vAlign w:val="center"/>
          </w:tcPr>
          <w:p w14:paraId="6ACBC82E" w14:textId="77777777" w:rsidR="00841309" w:rsidRPr="00F95B02" w:rsidRDefault="00841309" w:rsidP="00A4061E">
            <w:pPr>
              <w:pStyle w:val="TAC"/>
              <w:rPr>
                <w:rFonts w:cs="Arial"/>
                <w:lang w:eastAsia="zh-CN"/>
              </w:rPr>
            </w:pPr>
          </w:p>
        </w:tc>
        <w:tc>
          <w:tcPr>
            <w:tcW w:w="2659" w:type="dxa"/>
            <w:vAlign w:val="center"/>
          </w:tcPr>
          <w:p w14:paraId="26CB6F3E" w14:textId="77777777" w:rsidR="00841309" w:rsidRPr="00F95B02" w:rsidRDefault="00841309" w:rsidP="00A4061E">
            <w:pPr>
              <w:pStyle w:val="TAC"/>
              <w:rPr>
                <w:rFonts w:cs="Arial"/>
                <w:lang w:eastAsia="zh-CN"/>
              </w:rPr>
            </w:pPr>
          </w:p>
        </w:tc>
      </w:tr>
      <w:tr w:rsidR="00841309" w:rsidRPr="00F95B02" w14:paraId="0F5625C5" w14:textId="77777777" w:rsidTr="00A4061E">
        <w:trPr>
          <w:trHeight w:val="284"/>
          <w:jc w:val="center"/>
        </w:trPr>
        <w:tc>
          <w:tcPr>
            <w:tcW w:w="9855" w:type="dxa"/>
            <w:gridSpan w:val="4"/>
            <w:vAlign w:val="center"/>
          </w:tcPr>
          <w:p w14:paraId="325C05C5" w14:textId="77777777" w:rsidR="00841309" w:rsidRPr="00F95B02" w:rsidRDefault="00841309" w:rsidP="00A4061E">
            <w:pPr>
              <w:pStyle w:val="TAN"/>
              <w:rPr>
                <w:lang w:eastAsia="zh-CN"/>
              </w:rPr>
            </w:pPr>
          </w:p>
        </w:tc>
      </w:tr>
    </w:tbl>
    <w:p w14:paraId="058F827E" w14:textId="77777777" w:rsidR="00047716" w:rsidRPr="00047716" w:rsidRDefault="00047716"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123"/>
      <w:bookmarkEnd w:id="124"/>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130" w:name="_Toc13080243"/>
      <w:bookmarkStart w:id="131" w:name="_Toc18916175"/>
      <w:r>
        <w:t xml:space="preserve">7.3.1 </w:t>
      </w:r>
      <w:r w:rsidR="0049189F">
        <w:t>IAB-DU d</w:t>
      </w:r>
      <w:r>
        <w:t xml:space="preserve">ynamic range </w:t>
      </w:r>
    </w:p>
    <w:p w14:paraId="5652FA50" w14:textId="77777777" w:rsidR="00047716" w:rsidRDefault="00047716" w:rsidP="00047716">
      <w:pPr>
        <w:pStyle w:val="Guidance"/>
      </w:pPr>
      <w:r w:rsidRPr="001760B7">
        <w:rPr>
          <w:strike/>
        </w:rPr>
        <w:t>Detailed structure of the subclause is TBD</w:t>
      </w:r>
      <w:r>
        <w:t>.</w:t>
      </w:r>
    </w:p>
    <w:p w14:paraId="69CB9E86" w14:textId="77777777" w:rsidR="00446BB8" w:rsidRPr="00E26D09" w:rsidRDefault="00446BB8" w:rsidP="00446BB8">
      <w:pPr>
        <w:pStyle w:val="Heading4"/>
      </w:pPr>
      <w:bookmarkStart w:id="132" w:name="_Toc21127531"/>
      <w:bookmarkStart w:id="133" w:name="_Toc29811740"/>
      <w:r w:rsidRPr="00E26D09">
        <w:t>7.3.1</w:t>
      </w:r>
      <w:r>
        <w:t>.1</w:t>
      </w:r>
      <w:r w:rsidRPr="00E26D09">
        <w:tab/>
        <w:t>General</w:t>
      </w:r>
      <w:bookmarkEnd w:id="132"/>
      <w:bookmarkEnd w:id="133"/>
    </w:p>
    <w:p w14:paraId="438D7A22" w14:textId="77777777" w:rsidR="00446BB8" w:rsidRPr="00E26D09" w:rsidRDefault="00446BB8" w:rsidP="00446BB8">
      <w:r w:rsidRPr="00E26D09">
        <w:t xml:space="preserve">The dynamic range is specified as a measure of the capability of the receiver to receive a wanted signal in the presence of an interfering signal </w:t>
      </w:r>
      <w:bookmarkStart w:id="134"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34"/>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135" w:name="_Toc21127532"/>
      <w:bookmarkStart w:id="136" w:name="_Toc29811741"/>
      <w:r w:rsidRPr="00E26D09">
        <w:t>7.3.</w:t>
      </w:r>
      <w:r>
        <w:t>1.</w:t>
      </w:r>
      <w:r w:rsidRPr="00E26D09">
        <w:t>2</w:t>
      </w:r>
      <w:r w:rsidRPr="00E26D09">
        <w:tab/>
        <w:t xml:space="preserve">Minimum requirement for </w:t>
      </w:r>
      <w:r>
        <w:rPr>
          <w:i/>
        </w:rPr>
        <w:t>IAB-DU</w:t>
      </w:r>
      <w:r w:rsidRPr="00E26D09">
        <w:rPr>
          <w:i/>
        </w:rPr>
        <w:t xml:space="preserve"> type 1-H</w:t>
      </w:r>
      <w:bookmarkEnd w:id="135"/>
      <w:bookmarkEnd w:id="136"/>
    </w:p>
    <w:p w14:paraId="1D80BF6A" w14:textId="3A874C1A" w:rsidR="00446BB8" w:rsidRDefault="00446BB8" w:rsidP="00446BB8">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F3C0FFC" w14:textId="3901868F" w:rsidR="00446BB8" w:rsidRDefault="00446BB8" w:rsidP="00446BB8">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E3E2583" w14:textId="79655F80" w:rsidR="00446BB8" w:rsidRDefault="00446BB8" w:rsidP="00446BB8">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lastRenderedPageBreak/>
        <w:t>Referenced requirements applying to NB IoT are not applicable to the IAB-DU</w:t>
      </w:r>
    </w:p>
    <w:p w14:paraId="7526ECF5" w14:textId="77777777" w:rsidR="00047716" w:rsidRPr="00047716" w:rsidRDefault="00047716" w:rsidP="00121CA7"/>
    <w:p w14:paraId="3B7191DF" w14:textId="6CACDB67" w:rsidR="00047716" w:rsidRDefault="00047716">
      <w:pPr>
        <w:pStyle w:val="Heading3"/>
      </w:pPr>
      <w:r>
        <w:t xml:space="preserve">7.3.2 </w:t>
      </w:r>
      <w:r w:rsidR="0049189F">
        <w:t>IAB-MT d</w:t>
      </w:r>
      <w:r>
        <w:t xml:space="preserve">ynamic range </w:t>
      </w:r>
    </w:p>
    <w:p w14:paraId="5FE6FA2C" w14:textId="77777777" w:rsidR="00047716" w:rsidRDefault="00047716" w:rsidP="00047716">
      <w:pPr>
        <w:pStyle w:val="Guidance"/>
      </w:pPr>
      <w:r>
        <w:t>Detailed structure of the subclause is TBD.</w:t>
      </w:r>
    </w:p>
    <w:p w14:paraId="3929EBEE" w14:textId="77777777"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130"/>
      <w:bookmarkEnd w:id="131"/>
    </w:p>
    <w:p w14:paraId="6FC79DB5" w14:textId="5B47BBD0" w:rsidR="00F52FCE" w:rsidRDefault="00F52FCE" w:rsidP="00F52FCE">
      <w:pPr>
        <w:pStyle w:val="Guidance"/>
      </w:pPr>
      <w:r>
        <w:t>Detailed structure of the subclause is TBD.</w:t>
      </w:r>
    </w:p>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137" w:name="_Toc13080254"/>
      <w:bookmarkStart w:id="138"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137"/>
      <w:bookmarkEnd w:id="138"/>
    </w:p>
    <w:p w14:paraId="40099904" w14:textId="766710FF" w:rsidR="00F52FCE" w:rsidRDefault="00F52FCE" w:rsidP="00F52FCE">
      <w:pPr>
        <w:pStyle w:val="Guidance"/>
      </w:pPr>
      <w:r>
        <w:t>Detailed structure of the subclause is TBD.</w:t>
      </w: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139" w:name="_Toc13080259"/>
      <w:bookmarkStart w:id="140"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139"/>
      <w:bookmarkEnd w:id="140"/>
    </w:p>
    <w:p w14:paraId="2ABBB7B0" w14:textId="77777777" w:rsidR="001A4D10" w:rsidRDefault="001A4D10" w:rsidP="001A4D10">
      <w:pPr>
        <w:rPr>
          <w:rFonts w:ascii="Arial" w:hAnsi="Arial"/>
          <w:sz w:val="28"/>
        </w:rPr>
      </w:pPr>
      <w:r w:rsidRPr="00AF07AF">
        <w:rPr>
          <w:rFonts w:ascii="Arial" w:hAnsi="Arial"/>
          <w:sz w:val="28"/>
        </w:rPr>
        <w:t>7.6.1</w:t>
      </w:r>
      <w:r>
        <w:rPr>
          <w:rFonts w:ascii="Arial" w:hAnsi="Arial"/>
          <w:sz w:val="28"/>
        </w:rPr>
        <w:t xml:space="preserve"> General</w:t>
      </w:r>
    </w:p>
    <w:p w14:paraId="7E829D3F" w14:textId="77777777" w:rsidR="001A4D10" w:rsidRPr="00E26D09" w:rsidRDefault="001A4D10" w:rsidP="001A4D10">
      <w:r w:rsidRPr="00E26D09">
        <w:rPr>
          <w:rFonts w:eastAsia="??"/>
        </w:rPr>
        <w:t xml:space="preserve">The receiver spurious emissions power is the power of emissions generated or amplified in a receiver unit that appear at the </w:t>
      </w:r>
      <w:r w:rsidRPr="00E26D09">
        <w:rPr>
          <w:rFonts w:eastAsia="??"/>
          <w:i/>
        </w:rPr>
        <w:t>TAB connector</w:t>
      </w:r>
      <w:r w:rsidRPr="00E26D09">
        <w:rPr>
          <w:rFonts w:eastAsia="??"/>
        </w:rPr>
        <w:t xml:space="preserve"> (for </w:t>
      </w:r>
      <w:r>
        <w:rPr>
          <w:rFonts w:eastAsia="??"/>
          <w:i/>
        </w:rPr>
        <w:t>IAB-DU type 1-H and IAB-MT</w:t>
      </w:r>
      <w:r w:rsidRPr="00E26D09">
        <w:rPr>
          <w:rFonts w:eastAsia="??"/>
          <w:i/>
        </w:rPr>
        <w:t xml:space="preserve"> type 1-H</w:t>
      </w:r>
      <w:r w:rsidRPr="00E26D09">
        <w:rPr>
          <w:rFonts w:eastAsia="??"/>
        </w:rPr>
        <w:t xml:space="preserve">). </w:t>
      </w:r>
      <w:r w:rsidRPr="00E26D09">
        <w:t xml:space="preserve">The requirements apply to all </w:t>
      </w:r>
      <w:r>
        <w:t>IAB-DU and IAB-MT</w:t>
      </w:r>
      <w:r w:rsidRPr="00E26D09">
        <w:t xml:space="preserve"> with separate RX and TX </w:t>
      </w:r>
      <w:r w:rsidRPr="00E26D09">
        <w:rPr>
          <w:i/>
        </w:rPr>
        <w:t>TAB connectors</w:t>
      </w:r>
      <w:r w:rsidRPr="00E26D09">
        <w:t>.</w:t>
      </w:r>
    </w:p>
    <w:p w14:paraId="73D77092" w14:textId="77777777" w:rsidR="001A4D10" w:rsidRPr="00E26D09" w:rsidRDefault="001A4D10" w:rsidP="001A4D10">
      <w:r w:rsidRPr="00E26D09">
        <w:t xml:space="preserve">For </w:t>
      </w:r>
      <w:r w:rsidRPr="00E26D09">
        <w:rPr>
          <w:i/>
        </w:rPr>
        <w:t>TAB connectors</w:t>
      </w:r>
      <w:r w:rsidRPr="00E26D09">
        <w:t xml:space="preserve"> supporting both RX and TX in TDD, the requirements apply during the </w:t>
      </w:r>
      <w:r w:rsidRPr="00E26D09">
        <w:rPr>
          <w:i/>
        </w:rPr>
        <w:t>transmitter OFF period</w:t>
      </w:r>
      <w:r w:rsidRPr="00E26D09">
        <w:t xml:space="preserve">. </w:t>
      </w:r>
    </w:p>
    <w:p w14:paraId="2B068674" w14:textId="77777777" w:rsidR="001A4D10" w:rsidRPr="00E26D09" w:rsidRDefault="001A4D10" w:rsidP="001A4D10">
      <w:r w:rsidRPr="00E26D09">
        <w:t xml:space="preserve">For RX-only </w:t>
      </w:r>
      <w:r w:rsidRPr="00E26D09">
        <w:rPr>
          <w:i/>
        </w:rPr>
        <w:t>multi-band</w:t>
      </w:r>
      <w:r w:rsidRPr="00E26D09">
        <w:t xml:space="preserve"> </w:t>
      </w:r>
      <w:r w:rsidRPr="00E26D09">
        <w:rPr>
          <w:i/>
        </w:rPr>
        <w:t>connectors</w:t>
      </w:r>
      <w:r w:rsidRPr="00E26D09">
        <w:t xml:space="preserve">, the spurious emissions requirements are subject to exclusion zones in each supported </w:t>
      </w:r>
      <w:r w:rsidRPr="00E26D09">
        <w:rPr>
          <w:i/>
        </w:rPr>
        <w:t>operating band</w:t>
      </w:r>
      <w:r w:rsidRPr="00E26D09">
        <w:t xml:space="preserve">. For </w:t>
      </w:r>
      <w:r w:rsidRPr="00E26D09">
        <w:rPr>
          <w:i/>
        </w:rPr>
        <w:t>multi-band</w:t>
      </w:r>
      <w:r w:rsidRPr="00E26D09">
        <w:t xml:space="preserve"> </w:t>
      </w:r>
      <w:r w:rsidRPr="00E26D09">
        <w:rPr>
          <w:i/>
        </w:rPr>
        <w:t>connectors</w:t>
      </w:r>
      <w:r w:rsidRPr="00E26D09">
        <w:t xml:space="preserve"> that both transmit and receive in </w:t>
      </w:r>
      <w:r w:rsidRPr="00E26D09">
        <w:rPr>
          <w:i/>
        </w:rPr>
        <w:t>operating band</w:t>
      </w:r>
      <w:r w:rsidRPr="00E26D09">
        <w:t xml:space="preserve"> supporting TDD, RX spurious emissions requirements are applicable during the </w:t>
      </w:r>
      <w:r w:rsidRPr="00E26D09">
        <w:rPr>
          <w:i/>
        </w:rPr>
        <w:t>TX OFF period</w:t>
      </w:r>
      <w:r w:rsidRPr="00E26D09">
        <w:t xml:space="preserve">, and are subject to exclusion zones in each supported </w:t>
      </w:r>
      <w:r w:rsidRPr="00E26D09">
        <w:rPr>
          <w:i/>
        </w:rPr>
        <w:t>operating band</w:t>
      </w:r>
      <w:r w:rsidRPr="00E26D09">
        <w:t>.</w:t>
      </w:r>
    </w:p>
    <w:p w14:paraId="3460DBE5" w14:textId="77777777" w:rsidR="001A4D10" w:rsidRPr="00E26D09" w:rsidRDefault="001A4D10" w:rsidP="001A4D10">
      <w:r w:rsidRPr="00E26D09">
        <w:t xml:space="preserve">For </w:t>
      </w:r>
      <w:r>
        <w:rPr>
          <w:i/>
        </w:rPr>
        <w:t>IAB-DU</w:t>
      </w:r>
      <w:r w:rsidRPr="00E26D09">
        <w:rPr>
          <w:i/>
        </w:rPr>
        <w:t xml:space="preserve"> type 1-H</w:t>
      </w:r>
      <w:r w:rsidRPr="00E26D09">
        <w:t xml:space="preserve"> manufacturer shall declare </w:t>
      </w:r>
      <w:r w:rsidRPr="00E26D09">
        <w:rPr>
          <w:i/>
        </w:rPr>
        <w:t>TAB connector RX min cell groups</w:t>
      </w:r>
      <w:r w:rsidRPr="00E26D09">
        <w:t xml:space="preserve">. Every </w:t>
      </w:r>
      <w:r w:rsidRPr="00E26D09">
        <w:rPr>
          <w:i/>
        </w:rPr>
        <w:t>TAB connector</w:t>
      </w:r>
      <w:r w:rsidRPr="00E26D09">
        <w:t xml:space="preserve"> of </w:t>
      </w:r>
      <w:r>
        <w:rPr>
          <w:i/>
        </w:rPr>
        <w:t>IAB-DU</w:t>
      </w:r>
      <w:r w:rsidRPr="00E26D09">
        <w:rPr>
          <w:i/>
        </w:rPr>
        <w:t xml:space="preserve"> type 1</w:t>
      </w:r>
      <w:r w:rsidRPr="00E26D09">
        <w:rPr>
          <w:i/>
        </w:rPr>
        <w:noBreakHyphen/>
        <w:t>H</w:t>
      </w:r>
      <w:r w:rsidRPr="00E26D09">
        <w:t xml:space="preserve"> supporting reception in an </w:t>
      </w:r>
      <w:r w:rsidRPr="00E26D09">
        <w:rPr>
          <w:i/>
        </w:rPr>
        <w:t>operating band</w:t>
      </w:r>
      <w:r w:rsidRPr="00E26D09">
        <w:t xml:space="preserve"> shall map to one </w:t>
      </w:r>
      <w:r w:rsidRPr="00E26D09">
        <w:rPr>
          <w:i/>
        </w:rPr>
        <w:t>TAB connector RX min cell group</w:t>
      </w:r>
      <w:r w:rsidRPr="00E26D09">
        <w:t xml:space="preserve">, where mapping of </w:t>
      </w:r>
      <w:r w:rsidRPr="00E26D09">
        <w:rPr>
          <w:i/>
        </w:rPr>
        <w:t>TAB connectors</w:t>
      </w:r>
      <w:r w:rsidRPr="00E26D09">
        <w:t xml:space="preserve"> to cells/beams is implementation dependent.</w:t>
      </w:r>
    </w:p>
    <w:p w14:paraId="02E0AC2C" w14:textId="77777777" w:rsidR="001A4D10" w:rsidRPr="00E26D09" w:rsidRDefault="001A4D10" w:rsidP="001A4D10">
      <w:r w:rsidRPr="00E26D09">
        <w:t>The number of active receiver units that are considered when calculating the conducted RX spurious emission limits (</w:t>
      </w:r>
      <w:proofErr w:type="spellStart"/>
      <w:proofErr w:type="gramStart"/>
      <w:r w:rsidRPr="00E26D09">
        <w:t>N</w:t>
      </w:r>
      <w:r w:rsidRPr="00E26D09">
        <w:rPr>
          <w:vertAlign w:val="subscript"/>
        </w:rPr>
        <w:t>RXU,counted</w:t>
      </w:r>
      <w:proofErr w:type="spellEnd"/>
      <w:proofErr w:type="gramEnd"/>
      <w:r w:rsidRPr="00E26D09">
        <w:t xml:space="preserve">) for </w:t>
      </w:r>
      <w:r>
        <w:t xml:space="preserve">IAB-DU </w:t>
      </w:r>
      <w:r w:rsidRPr="00E26D09">
        <w:rPr>
          <w:i/>
        </w:rPr>
        <w:t>type 1-H</w:t>
      </w:r>
      <w:r w:rsidRPr="00E26D09">
        <w:t xml:space="preserve"> is calculated as follows:</w:t>
      </w:r>
    </w:p>
    <w:p w14:paraId="0039CE82" w14:textId="77777777" w:rsidR="001A4D10" w:rsidRPr="00E26D09" w:rsidRDefault="001A4D10" w:rsidP="001A4D10">
      <w:pPr>
        <w:pStyle w:val="B1"/>
      </w:pPr>
      <w:r w:rsidRPr="00E26D09">
        <w:tab/>
      </w:r>
      <w:proofErr w:type="spellStart"/>
      <w:proofErr w:type="gramStart"/>
      <w:r w:rsidRPr="00E26D09">
        <w:t>N</w:t>
      </w:r>
      <w:r w:rsidRPr="00E26D09">
        <w:rPr>
          <w:vertAlign w:val="subscript"/>
        </w:rPr>
        <w:t>RXU,counted</w:t>
      </w:r>
      <w:proofErr w:type="spellEnd"/>
      <w:proofErr w:type="gramEnd"/>
      <w:r w:rsidRPr="00E26D09">
        <w:t xml:space="preserve"> = </w:t>
      </w:r>
      <w:r w:rsidRPr="00E26D09">
        <w:rPr>
          <w:i/>
        </w:rPr>
        <w:t>min(</w:t>
      </w:r>
      <w:proofErr w:type="spellStart"/>
      <w:r w:rsidRPr="00E26D09">
        <w:rPr>
          <w:i/>
        </w:rPr>
        <w:t>N</w:t>
      </w:r>
      <w:r w:rsidRPr="00E26D09">
        <w:rPr>
          <w:i/>
          <w:vertAlign w:val="subscript"/>
        </w:rPr>
        <w:t>RXU,active</w:t>
      </w:r>
      <w:proofErr w:type="spellEnd"/>
      <w:r w:rsidRPr="00E26D09">
        <w:rPr>
          <w:i/>
          <w:vertAlign w:val="subscript"/>
        </w:rPr>
        <w:t xml:space="preserve"> </w:t>
      </w:r>
      <w:r w:rsidRPr="00E26D09">
        <w:rPr>
          <w:i/>
        </w:rPr>
        <w:t>, 8</w:t>
      </w:r>
      <w:r w:rsidRPr="00E26D09">
        <w:t xml:space="preserve"> </w:t>
      </w:r>
      <w:r w:rsidRPr="00E26D09">
        <w:rPr>
          <w:i/>
          <w:lang w:eastAsia="ja-JP"/>
        </w:rPr>
        <w:t xml:space="preserve">× </w:t>
      </w:r>
      <w:proofErr w:type="spellStart"/>
      <w:r w:rsidRPr="00E26D09">
        <w:rPr>
          <w:i/>
        </w:rPr>
        <w:t>N</w:t>
      </w:r>
      <w:r w:rsidRPr="00E26D09">
        <w:rPr>
          <w:i/>
          <w:vertAlign w:val="subscript"/>
        </w:rPr>
        <w:t>cells</w:t>
      </w:r>
      <w:proofErr w:type="spellEnd"/>
      <w:r w:rsidRPr="00E26D09">
        <w:rPr>
          <w:i/>
        </w:rPr>
        <w:t>)</w:t>
      </w:r>
    </w:p>
    <w:p w14:paraId="44B3FF63" w14:textId="77777777" w:rsidR="001A4D10" w:rsidRPr="00E26D09" w:rsidRDefault="001A4D10" w:rsidP="001A4D10">
      <w:pPr>
        <w:rPr>
          <w:rFonts w:eastAsia="MS Mincho"/>
          <w:lang w:eastAsia="ja-JP"/>
        </w:rPr>
      </w:pPr>
      <w:proofErr w:type="spellStart"/>
      <w:proofErr w:type="gramStart"/>
      <w:r w:rsidRPr="00E26D09">
        <w:t>N</w:t>
      </w:r>
      <w:r w:rsidRPr="00E26D09">
        <w:rPr>
          <w:vertAlign w:val="subscript"/>
        </w:rPr>
        <w:t>RXU,countedpercell</w:t>
      </w:r>
      <w:proofErr w:type="spellEnd"/>
      <w:proofErr w:type="gramEnd"/>
      <w:r w:rsidRPr="00E26D09">
        <w:rPr>
          <w:rFonts w:eastAsia="MS Mincho"/>
          <w:lang w:eastAsia="ja-JP"/>
        </w:rPr>
        <w:t xml:space="preserve"> is used for scaling of </w:t>
      </w:r>
      <w:r w:rsidRPr="00E26D09">
        <w:rPr>
          <w:rFonts w:eastAsia="MS Mincho"/>
          <w:i/>
          <w:lang w:eastAsia="ja-JP"/>
        </w:rPr>
        <w:t>basic limits</w:t>
      </w:r>
      <w:r w:rsidRPr="00E26D09">
        <w:rPr>
          <w:rFonts w:eastAsia="MS Mincho"/>
          <w:lang w:eastAsia="ja-JP"/>
        </w:rPr>
        <w:t xml:space="preserve"> and is derived as </w:t>
      </w:r>
      <w:proofErr w:type="spellStart"/>
      <w:r w:rsidRPr="00E26D09">
        <w:t>N</w:t>
      </w:r>
      <w:r w:rsidRPr="00E26D09">
        <w:rPr>
          <w:vertAlign w:val="subscript"/>
        </w:rPr>
        <w:t>RXU,countedpercell</w:t>
      </w:r>
      <w:proofErr w:type="spellEnd"/>
      <w:r w:rsidRPr="00E26D09">
        <w:rPr>
          <w:vertAlign w:val="subscript"/>
          <w:lang w:eastAsia="zh-CN"/>
        </w:rPr>
        <w:t xml:space="preserve"> </w:t>
      </w:r>
      <w:r w:rsidRPr="00E26D09">
        <w:rPr>
          <w:lang w:eastAsia="zh-CN"/>
        </w:rPr>
        <w:t xml:space="preserve">= </w:t>
      </w:r>
      <w:proofErr w:type="spellStart"/>
      <w:r w:rsidRPr="00E26D09">
        <w:rPr>
          <w:iCs/>
          <w:lang w:eastAsia="ja-JP"/>
        </w:rPr>
        <w:t>N</w:t>
      </w:r>
      <w:r w:rsidRPr="00E26D09">
        <w:rPr>
          <w:iCs/>
          <w:vertAlign w:val="subscript"/>
          <w:lang w:eastAsia="ja-JP"/>
        </w:rPr>
        <w:t>RXU,counted</w:t>
      </w:r>
      <w:proofErr w:type="spellEnd"/>
      <w:r w:rsidRPr="00E26D09">
        <w:rPr>
          <w:iCs/>
          <w:vertAlign w:val="subscript"/>
          <w:lang w:eastAsia="ja-JP"/>
        </w:rPr>
        <w:t xml:space="preserve"> </w:t>
      </w:r>
      <w:r w:rsidRPr="00E26D09">
        <w:rPr>
          <w:iCs/>
          <w:lang w:eastAsia="ja-JP"/>
        </w:rPr>
        <w:t xml:space="preserve">/ </w:t>
      </w:r>
      <w:proofErr w:type="spellStart"/>
      <w:r w:rsidRPr="00E26D09">
        <w:rPr>
          <w:iCs/>
          <w:lang w:eastAsia="ja-JP"/>
        </w:rPr>
        <w:t>N</w:t>
      </w:r>
      <w:r w:rsidRPr="00E26D09">
        <w:rPr>
          <w:iCs/>
          <w:vertAlign w:val="subscript"/>
          <w:lang w:eastAsia="ja-JP"/>
        </w:rPr>
        <w:t>cells</w:t>
      </w:r>
      <w:proofErr w:type="spellEnd"/>
      <w:r w:rsidRPr="00E26D09">
        <w:rPr>
          <w:iCs/>
          <w:lang w:eastAsia="ja-JP"/>
        </w:rPr>
        <w:t xml:space="preserve">, where </w:t>
      </w:r>
      <w:proofErr w:type="spellStart"/>
      <w:r w:rsidRPr="00E26D09">
        <w:rPr>
          <w:iCs/>
          <w:lang w:eastAsia="ja-JP"/>
        </w:rPr>
        <w:t>N</w:t>
      </w:r>
      <w:r w:rsidRPr="00E26D09">
        <w:rPr>
          <w:iCs/>
          <w:vertAlign w:val="subscript"/>
          <w:lang w:eastAsia="ja-JP"/>
        </w:rPr>
        <w:t>cells</w:t>
      </w:r>
      <w:proofErr w:type="spellEnd"/>
      <w:r w:rsidRPr="00E26D09">
        <w:rPr>
          <w:iCs/>
          <w:lang w:eastAsia="ja-JP"/>
        </w:rPr>
        <w:t xml:space="preserve"> is defined in </w:t>
      </w:r>
      <w:r>
        <w:rPr>
          <w:iCs/>
          <w:lang w:eastAsia="ja-JP"/>
        </w:rPr>
        <w:t>clause</w:t>
      </w:r>
      <w:r w:rsidRPr="00E26D09">
        <w:rPr>
          <w:iCs/>
          <w:lang w:eastAsia="ja-JP"/>
        </w:rPr>
        <w:t xml:space="preserve"> 6.1.</w:t>
      </w:r>
    </w:p>
    <w:p w14:paraId="48593F3E" w14:textId="77777777" w:rsidR="001A4D10" w:rsidRPr="00E26D09" w:rsidRDefault="001A4D10" w:rsidP="001A4D10">
      <w:pPr>
        <w:pStyle w:val="NO"/>
      </w:pPr>
      <w:r w:rsidRPr="00E26D09">
        <w:t>NOTE:</w:t>
      </w:r>
      <w:r w:rsidRPr="00E26D09">
        <w:tab/>
      </w:r>
      <w:proofErr w:type="spellStart"/>
      <w:proofErr w:type="gramStart"/>
      <w:r w:rsidRPr="00E26D09">
        <w:t>N</w:t>
      </w:r>
      <w:r w:rsidRPr="00E26D09">
        <w:rPr>
          <w:vertAlign w:val="subscript"/>
        </w:rPr>
        <w:t>RXU,active</w:t>
      </w:r>
      <w:proofErr w:type="spellEnd"/>
      <w:proofErr w:type="gramEnd"/>
      <w:r w:rsidRPr="00E26D09">
        <w:t xml:space="preserve"> is the number of actually active receiver units and is independent to the declaration of </w:t>
      </w:r>
      <w:proofErr w:type="spellStart"/>
      <w:r w:rsidRPr="00E26D09">
        <w:t>N</w:t>
      </w:r>
      <w:r w:rsidRPr="00E26D09">
        <w:rPr>
          <w:vertAlign w:val="subscript"/>
        </w:rPr>
        <w:t>cells</w:t>
      </w:r>
      <w:proofErr w:type="spellEnd"/>
      <w:r w:rsidRPr="00E26D09">
        <w:t>.</w:t>
      </w:r>
    </w:p>
    <w:p w14:paraId="1F06DCB3" w14:textId="77777777" w:rsidR="00F52FCE" w:rsidRPr="00F52FCE" w:rsidRDefault="00F52FCE" w:rsidP="00F52FCE">
      <w:pPr>
        <w:rPr>
          <w:rFonts w:eastAsiaTheme="minorEastAsia"/>
          <w:lang w:eastAsia="zh-CN"/>
        </w:rPr>
      </w:pPr>
    </w:p>
    <w:p w14:paraId="039F222E" w14:textId="7ADC1645" w:rsidR="00B1568F" w:rsidRDefault="00B1568F" w:rsidP="00B1568F">
      <w:pPr>
        <w:pStyle w:val="Heading3"/>
      </w:pPr>
      <w:bookmarkStart w:id="141" w:name="_Toc13080264"/>
      <w:bookmarkStart w:id="142" w:name="_Toc18916178"/>
      <w:bookmarkStart w:id="143" w:name="_Hlk497680045"/>
      <w:r>
        <w:t>7.6.</w:t>
      </w:r>
      <w:r w:rsidR="001A4D10">
        <w:t>2</w:t>
      </w:r>
      <w:r>
        <w:t xml:space="preserve">. </w:t>
      </w:r>
      <w:r w:rsidR="0049189F">
        <w:t>IAB-DU r</w:t>
      </w:r>
      <w:r>
        <w:t xml:space="preserve">eceiver spurious emissions </w:t>
      </w:r>
    </w:p>
    <w:p w14:paraId="4C87A2E0" w14:textId="77777777" w:rsidR="002940FB" w:rsidRPr="00F947E2" w:rsidRDefault="002940FB" w:rsidP="002940FB">
      <w:pPr>
        <w:pStyle w:val="Heading4"/>
        <w:rPr>
          <w:rFonts w:eastAsia="SimSun"/>
        </w:rPr>
      </w:pPr>
      <w:bookmarkStart w:id="144" w:name="_Toc13080261"/>
      <w:bookmarkStart w:id="145" w:name="_Toc29811760"/>
      <w:r w:rsidRPr="00F947E2">
        <w:rPr>
          <w:rFonts w:eastAsia="SimSun"/>
        </w:rPr>
        <w:t>7.6.2</w:t>
      </w:r>
      <w:r>
        <w:t xml:space="preserve">.1 </w:t>
      </w:r>
      <w:r w:rsidRPr="00F947E2">
        <w:rPr>
          <w:rFonts w:eastAsia="SimSun"/>
        </w:rPr>
        <w:t>Basic limits</w:t>
      </w:r>
      <w:bookmarkEnd w:id="144"/>
      <w:bookmarkEnd w:id="145"/>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lastRenderedPageBreak/>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proofErr w:type="spellStart"/>
            <w:r>
              <w:rPr>
                <w:rFonts w:ascii="Arial" w:eastAsiaTheme="minorEastAsia" w:hAnsi="Arial"/>
                <w:sz w:val="18"/>
              </w:rPr>
              <w:t>UL</w:t>
            </w:r>
            <w:r w:rsidRPr="00110881">
              <w:rPr>
                <w:rFonts w:ascii="Arial" w:eastAsiaTheme="minorEastAsia" w:hAnsi="Arial"/>
                <w:i/>
                <w:sz w:val="18"/>
              </w:rPr>
              <w:t>operating</w:t>
            </w:r>
            <w:proofErr w:type="spellEnd"/>
            <w:r w:rsidRPr="00110881">
              <w:rPr>
                <w:rFonts w:ascii="Arial" w:eastAsiaTheme="minorEastAsia" w:hAnsi="Arial"/>
                <w:i/>
                <w:sz w:val="18"/>
              </w:rPr>
              <w:t xml:space="preserve">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 xml:space="preserve">The frequency range from </w:t>
            </w:r>
            <w:proofErr w:type="spellStart"/>
            <w:r w:rsidRPr="00110881">
              <w:rPr>
                <w:rFonts w:ascii="Arial" w:eastAsiaTheme="minorEastAsia" w:hAnsi="Arial"/>
                <w:sz w:val="18"/>
              </w:rPr>
              <w:t>Δf</w:t>
            </w:r>
            <w:r w:rsidRPr="00110881">
              <w:rPr>
                <w:rFonts w:ascii="Arial" w:eastAsiaTheme="minorEastAsia" w:hAnsi="Arial" w:cs="v5.0.0"/>
                <w:sz w:val="18"/>
                <w:vertAlign w:val="subscript"/>
              </w:rPr>
              <w:t>OBUE</w:t>
            </w:r>
            <w:proofErr w:type="spellEnd"/>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w:t>
            </w:r>
            <w:proofErr w:type="spellStart"/>
            <w:r w:rsidRPr="00110881">
              <w:rPr>
                <w:rFonts w:ascii="Arial" w:eastAsiaTheme="minorEastAsia" w:hAnsi="Arial"/>
                <w:sz w:val="18"/>
              </w:rPr>
              <w:t>Δf</w:t>
            </w:r>
            <w:r w:rsidRPr="00110881">
              <w:rPr>
                <w:rFonts w:ascii="Arial" w:eastAsiaTheme="minorEastAsia" w:hAnsi="Arial" w:cs="v5.0.0"/>
                <w:sz w:val="18"/>
                <w:vertAlign w:val="subscript"/>
              </w:rPr>
              <w:t>OBUE</w:t>
            </w:r>
            <w:proofErr w:type="spellEnd"/>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w:t>
            </w:r>
            <w:proofErr w:type="spellStart"/>
            <w:r w:rsidRPr="00110881">
              <w:rPr>
                <w:rFonts w:ascii="Arial" w:eastAsiaTheme="minorEastAsia" w:hAnsi="Arial"/>
                <w:sz w:val="18"/>
              </w:rPr>
              <w:t>Δf</w:t>
            </w:r>
            <w:r w:rsidRPr="00110881">
              <w:rPr>
                <w:rFonts w:ascii="Arial" w:eastAsiaTheme="minorEastAsia" w:hAnsi="Arial" w:cs="v5.0.0"/>
                <w:sz w:val="18"/>
                <w:vertAlign w:val="subscript"/>
              </w:rPr>
              <w:t>OBUE</w:t>
            </w:r>
            <w:proofErr w:type="spellEnd"/>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77777777" w:rsidR="002940FB" w:rsidRDefault="002940FB" w:rsidP="002940FB">
      <w:pPr>
        <w:pStyle w:val="Heading4"/>
      </w:pPr>
      <w:r>
        <w:t>7.6.2.</w:t>
      </w:r>
      <w:bookmarkStart w:id="146" w:name="_Hlk36892030"/>
      <w:r>
        <w:t xml:space="preserve">2 </w:t>
      </w:r>
      <w:r w:rsidRPr="00594DE1">
        <w:t xml:space="preserve">Minimum requirement for </w:t>
      </w:r>
      <w:r>
        <w:t>IAB-DU</w:t>
      </w:r>
      <w:r w:rsidRPr="00594DE1">
        <w:t xml:space="preserve"> type 1-</w:t>
      </w:r>
      <w:r>
        <w:t>H</w:t>
      </w:r>
      <w:bookmarkEnd w:id="146"/>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w:t>
      </w:r>
      <w:proofErr w:type="spellStart"/>
      <w:r w:rsidRPr="00362CAB">
        <w:rPr>
          <w:rFonts w:eastAsiaTheme="minorEastAsia"/>
        </w:rPr>
        <w:t>N</w:t>
      </w:r>
      <w:r w:rsidRPr="00362CAB">
        <w:rPr>
          <w:rFonts w:eastAsiaTheme="minorEastAsia"/>
          <w:vertAlign w:val="subscript"/>
        </w:rPr>
        <w:t>RXU,countedpercell</w:t>
      </w:r>
      <w:proofErr w:type="spellEnd"/>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77777777" w:rsidR="002940FB" w:rsidRPr="00362CAB" w:rsidRDefault="002940FB" w:rsidP="002940FB">
      <w:pPr>
        <w:ind w:left="1418" w:hanging="284"/>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2940FB">
      <w:pPr>
        <w:ind w:left="1418" w:hanging="284"/>
        <w:rPr>
          <w:rFonts w:eastAsiaTheme="minorEastAsia"/>
        </w:rPr>
      </w:pPr>
      <w:r w:rsidRPr="00362CAB">
        <w:rPr>
          <w:rFonts w:eastAsiaTheme="minorEastAsia"/>
        </w:rPr>
        <w:t>Or</w:t>
      </w:r>
    </w:p>
    <w:p w14:paraId="135D2C74" w14:textId="77777777" w:rsidR="002940FB" w:rsidRPr="00362CAB" w:rsidRDefault="002940FB" w:rsidP="002940FB">
      <w:pPr>
        <w:ind w:left="1418" w:hanging="284"/>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502C6D22" w:rsidR="00B1568F" w:rsidRDefault="00B1568F">
      <w:pPr>
        <w:pStyle w:val="Heading3"/>
      </w:pPr>
      <w:r>
        <w:t xml:space="preserve">7.6.2. </w:t>
      </w:r>
      <w:r w:rsidR="0049189F">
        <w:t>IAB-MT r</w:t>
      </w:r>
      <w:r>
        <w:t xml:space="preserve">eceiver spurious emissions </w:t>
      </w:r>
    </w:p>
    <w:p w14:paraId="4C7408D2" w14:textId="77777777" w:rsidR="00B1568F" w:rsidRDefault="00B1568F" w:rsidP="00B1568F">
      <w:pPr>
        <w:pStyle w:val="Guidance"/>
      </w:pPr>
      <w:r>
        <w:t>Detailed structure of the subclause is TBD.</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141"/>
      <w:bookmarkEnd w:id="142"/>
    </w:p>
    <w:p w14:paraId="7D6242A8" w14:textId="77777777" w:rsidR="005F0AE9" w:rsidRDefault="005F0AE9" w:rsidP="005F0AE9">
      <w:pPr>
        <w:pStyle w:val="Heading3"/>
      </w:pPr>
      <w:r>
        <w:t>7.7.</w:t>
      </w:r>
      <w:r>
        <w:rPr>
          <w:rFonts w:eastAsia="SimSun" w:hint="eastAsia"/>
          <w:lang w:val="en-US" w:eastAsia="zh-CN"/>
        </w:rPr>
        <w:t>1</w:t>
      </w:r>
      <w:r>
        <w:t xml:space="preserve"> </w:t>
      </w:r>
      <w:r>
        <w:rPr>
          <w:rFonts w:eastAsia="SimSun" w:hint="eastAsia"/>
          <w:lang w:val="en-US" w:eastAsia="zh-CN"/>
        </w:rPr>
        <w:t>General</w:t>
      </w:r>
      <w:r>
        <w:t xml:space="preserve"> </w:t>
      </w:r>
    </w:p>
    <w:p w14:paraId="3F5B8741" w14:textId="3DA41EEB" w:rsidR="00F56535" w:rsidRPr="005F0AE9" w:rsidRDefault="005F0AE9" w:rsidP="005F0AE9">
      <w:pPr>
        <w:pStyle w:val="Guidance"/>
        <w:rPr>
          <w:i w:val="0"/>
          <w:iCs/>
        </w:rPr>
      </w:pPr>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rFonts w:eastAsia="SimSun" w:hint="eastAsia"/>
          <w:lang w:val="en-US" w:eastAsia="zh-CN"/>
        </w:rPr>
        <w:t xml:space="preserve"> at</w:t>
      </w:r>
      <w:r>
        <w:rPr>
          <w:lang w:val="en-US" w:eastAsia="zh-CN"/>
        </w:rPr>
        <w:t xml:space="preserve"> </w:t>
      </w:r>
      <w:r>
        <w:t>TAB connector</w:t>
      </w:r>
      <w:r>
        <w:rPr>
          <w:lang w:val="en-US" w:eastAsia="zh-CN"/>
        </w:rPr>
        <w:t xml:space="preserve"> </w:t>
      </w:r>
      <w:r>
        <w:rPr>
          <w:rFonts w:eastAsia="??"/>
        </w:rPr>
        <w:t xml:space="preserve">for </w:t>
      </w:r>
      <w:r w:rsidRPr="00F947E2">
        <w:rPr>
          <w:rFonts w:eastAsia="SimSun"/>
          <w:i w:val="0"/>
          <w:iCs/>
          <w:color w:val="auto"/>
          <w:lang w:val="en-US" w:eastAsia="zh-CN"/>
        </w:rPr>
        <w:t>IAB-DU</w:t>
      </w:r>
      <w:r>
        <w:rPr>
          <w:rFonts w:eastAsia="??"/>
        </w:rPr>
        <w:t xml:space="preserve"> type 1-</w:t>
      </w:r>
      <w:r>
        <w:rPr>
          <w:rFonts w:eastAsia="SimSun"/>
          <w:lang w:val="en-US" w:eastAsia="zh-CN"/>
        </w:rPr>
        <w:t>H</w:t>
      </w:r>
      <w:r>
        <w:rPr>
          <w:rFonts w:eastAsia="SimSun" w:hint="eastAsia"/>
          <w:lang w:val="en-US" w:eastAsia="zh-CN"/>
        </w:rPr>
        <w:t xml:space="preserve"> [and </w:t>
      </w:r>
      <w:r>
        <w:t xml:space="preserve"> </w:t>
      </w:r>
      <w:r>
        <w:rPr>
          <w:rFonts w:eastAsia="SimSun" w:hint="eastAsia"/>
          <w:iCs/>
          <w:lang w:val="en-US" w:eastAsia="zh-CN"/>
        </w:rPr>
        <w:t>IAB-MT</w:t>
      </w:r>
      <w:r>
        <w:rPr>
          <w:rFonts w:eastAsia="??"/>
        </w:rPr>
        <w:t xml:space="preserve"> type 1-</w:t>
      </w:r>
      <w:r>
        <w:rPr>
          <w:rFonts w:eastAsia="SimSun"/>
          <w:lang w:val="en-US" w:eastAsia="zh-CN"/>
        </w:rPr>
        <w:t>H</w:t>
      </w:r>
      <w:r>
        <w:rPr>
          <w:rFonts w:eastAsia="SimSun" w:hint="eastAsia"/>
          <w:lang w:val="en-US" w:eastAsia="zh-CN"/>
        </w:rPr>
        <w:t xml:space="preserve">] </w:t>
      </w:r>
      <w:r>
        <w:t>in the presence of two interfering signals which have a specific frequency relationship to the wanted signal.</w:t>
      </w:r>
    </w:p>
    <w:p w14:paraId="236268F4" w14:textId="77777777" w:rsidR="00F52FCE" w:rsidRPr="00F52FCE" w:rsidRDefault="00F52FCE" w:rsidP="00F52FCE">
      <w:pPr>
        <w:rPr>
          <w:rFonts w:eastAsiaTheme="minorEastAsia"/>
          <w:lang w:eastAsia="zh-CN"/>
        </w:rPr>
      </w:pPr>
    </w:p>
    <w:p w14:paraId="696FE32D" w14:textId="69609917" w:rsidR="00F56535" w:rsidRDefault="00F56535" w:rsidP="00F56535">
      <w:pPr>
        <w:pStyle w:val="Heading3"/>
      </w:pPr>
      <w:bookmarkStart w:id="147" w:name="_Toc13080267"/>
      <w:bookmarkStart w:id="148" w:name="_Toc18916179"/>
      <w:bookmarkStart w:id="149" w:name="_Hlk497680119"/>
      <w:bookmarkEnd w:id="143"/>
      <w:r>
        <w:lastRenderedPageBreak/>
        <w:t>7.7.</w:t>
      </w:r>
      <w:r w:rsidR="005F0AE9">
        <w:t>2</w:t>
      </w:r>
      <w:r w:rsidR="00DC7592">
        <w:t xml:space="preserve"> </w:t>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p>
    <w:p w14:paraId="0F6EC477" w14:textId="17134838" w:rsidR="0076510B" w:rsidRDefault="0076510B" w:rsidP="0076510B">
      <w:bookmarkStart w:id="150" w:name="OLE_LINK4"/>
      <w:r>
        <w:t>The wide area IAB-DU</w:t>
      </w:r>
      <w:bookmarkStart w:id="151" w:name="OLE_LINK3"/>
      <w:r>
        <w:t xml:space="preserve"> </w:t>
      </w:r>
      <w:bookmarkStart w:id="152" w:name="OLE_LINK2"/>
      <w:r>
        <w:rPr>
          <w:rFonts w:eastAsia="SimSun" w:hint="eastAsia"/>
          <w:lang w:val="en-US" w:eastAsia="zh-CN"/>
        </w:rPr>
        <w:t>receiver intermodulation requirement</w:t>
      </w:r>
      <w:bookmarkEnd w:id="151"/>
      <w:bookmarkEnd w:id="152"/>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1C3FA7ED" w:rsidR="0076510B" w:rsidRDefault="0076510B" w:rsidP="0076510B">
      <w:r>
        <w:t xml:space="preserve">The medium range IAB-DU </w:t>
      </w:r>
      <w:r>
        <w:rPr>
          <w:rFonts w:eastAsia="SimSun" w:hint="eastAsia"/>
          <w:lang w:val="en-US" w:eastAsia="zh-CN"/>
        </w:rPr>
        <w:t>receiver intermodulation requirement</w:t>
      </w:r>
      <w:r>
        <w:t xml:space="preserve"> is specified the same as the medium range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474DEEFA" w:rsidR="0076510B" w:rsidRDefault="0076510B" w:rsidP="0076510B">
      <w:r>
        <w:t xml:space="preserve">The local area IAB-DU </w:t>
      </w:r>
      <w:r>
        <w:rPr>
          <w:rFonts w:eastAsia="SimSun" w:hint="eastAsia"/>
          <w:lang w:val="en-US" w:eastAsia="zh-CN"/>
        </w:rPr>
        <w:t>receiver intermodulation requirement</w:t>
      </w:r>
      <w:r>
        <w:t xml:space="preserve"> is specified the same as the local area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150"/>
    <w:p w14:paraId="429A1665" w14:textId="77777777" w:rsidR="0076510B" w:rsidRDefault="0076510B" w:rsidP="0076510B">
      <w:r>
        <w:t>Referenced requirements applying to NB</w:t>
      </w:r>
      <w:r>
        <w:rPr>
          <w:rFonts w:eastAsia="SimSun" w:hint="eastAsia"/>
          <w:lang w:val="en-US" w:eastAsia="zh-CN"/>
        </w:rPr>
        <w:t>-</w:t>
      </w:r>
      <w:r>
        <w:t>IoT are not applicable to the IAB-DU</w:t>
      </w:r>
    </w:p>
    <w:p w14:paraId="1444DF03" w14:textId="77777777" w:rsidR="00DC7592" w:rsidRPr="00DC7592" w:rsidRDefault="00DC7592" w:rsidP="00121CA7"/>
    <w:p w14:paraId="6BB5A2A4" w14:textId="2461FE9D" w:rsidR="00DC7592" w:rsidRDefault="00DC7592">
      <w:pPr>
        <w:pStyle w:val="Heading3"/>
      </w:pPr>
      <w:r>
        <w:t>7.7.</w:t>
      </w:r>
      <w:r w:rsidR="0076510B">
        <w:t>3</w:t>
      </w:r>
      <w:r>
        <w:t xml:space="preserve">. </w:t>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p>
    <w:p w14:paraId="32C4733C" w14:textId="77777777" w:rsidR="00DC7592" w:rsidRDefault="00DC7592" w:rsidP="00DC7592">
      <w:pPr>
        <w:pStyle w:val="Guidance"/>
      </w:pPr>
      <w:r>
        <w:t>Detailed structure of the subclause is TBD.</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147"/>
      <w:bookmarkEnd w:id="148"/>
    </w:p>
    <w:p w14:paraId="6FD11398"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p>
    <w:p w14:paraId="56EE19EF" w14:textId="32048E22" w:rsidR="00D148F7" w:rsidRDefault="00D148F7" w:rsidP="00D148F7">
      <w:bookmarkStart w:id="153" w:name="OLE_LINK7"/>
      <w:r>
        <w:t xml:space="preserve">The wide area IAB-DU </w:t>
      </w:r>
      <w:r>
        <w:rPr>
          <w:rFonts w:eastAsia="SimSun" w:hint="eastAsia"/>
          <w:lang w:val="en-US" w:eastAsia="zh-CN"/>
        </w:rPr>
        <w:t xml:space="preserve">receiver </w:t>
      </w:r>
      <w:bookmarkStart w:id="154" w:name="OLE_LINK6"/>
      <w:r>
        <w:rPr>
          <w:rFonts w:eastAsia="SimSun" w:hint="eastAsia"/>
          <w:lang w:val="en-US" w:eastAsia="zh-CN"/>
        </w:rPr>
        <w:t>in-channel selectivity requirement</w:t>
      </w:r>
      <w:bookmarkEnd w:id="154"/>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153"/>
    <w:p w14:paraId="11E3204C" w14:textId="77777777" w:rsidR="00AB1323" w:rsidRPr="00F52FCE" w:rsidRDefault="00AB1323" w:rsidP="00AB1323"/>
    <w:p w14:paraId="515AAEB1" w14:textId="77777777" w:rsidR="00077B6E" w:rsidRPr="007E346D" w:rsidRDefault="00077B6E" w:rsidP="00077B6E">
      <w:pPr>
        <w:pStyle w:val="Heading1"/>
      </w:pPr>
      <w:bookmarkStart w:id="155" w:name="_Toc13080270"/>
      <w:bookmarkStart w:id="156" w:name="_Toc18916180"/>
      <w:bookmarkEnd w:id="149"/>
      <w:r w:rsidRPr="007E346D">
        <w:t>8</w:t>
      </w:r>
      <w:r w:rsidRPr="007E346D">
        <w:tab/>
        <w:t>Conducted performance requirements</w:t>
      </w:r>
      <w:bookmarkEnd w:id="155"/>
      <w:bookmarkEnd w:id="156"/>
    </w:p>
    <w:p w14:paraId="1EECA727" w14:textId="77777777" w:rsidR="00F52FCE" w:rsidRPr="000B0F78" w:rsidRDefault="00F52FCE" w:rsidP="00F52FCE">
      <w:pPr>
        <w:pStyle w:val="Guidance"/>
      </w:pPr>
      <w:bookmarkStart w:id="157" w:name="_Toc13080327"/>
      <w:r>
        <w:t>Detailed structure of the subclause is TBD.</w:t>
      </w:r>
    </w:p>
    <w:p w14:paraId="49BAE852" w14:textId="3626A17B" w:rsidR="00077B6E" w:rsidRDefault="00077B6E" w:rsidP="00077B6E">
      <w:pPr>
        <w:pStyle w:val="Heading1"/>
      </w:pPr>
      <w:bookmarkStart w:id="158" w:name="_Toc18916181"/>
      <w:r w:rsidRPr="007E346D">
        <w:lastRenderedPageBreak/>
        <w:t>9</w:t>
      </w:r>
      <w:r w:rsidRPr="007E346D">
        <w:tab/>
        <w:t>Radiated transmitter characteristics</w:t>
      </w:r>
      <w:bookmarkEnd w:id="157"/>
      <w:bookmarkEnd w:id="158"/>
    </w:p>
    <w:p w14:paraId="226F6855" w14:textId="77777777" w:rsidR="00077B6E" w:rsidRPr="007E346D" w:rsidRDefault="00077B6E" w:rsidP="008E40BE">
      <w:pPr>
        <w:pStyle w:val="Heading2"/>
      </w:pPr>
      <w:bookmarkStart w:id="159" w:name="_Toc13080328"/>
      <w:bookmarkStart w:id="160" w:name="_Toc18916182"/>
      <w:r w:rsidRPr="007E346D">
        <w:t>9.1</w:t>
      </w:r>
      <w:r w:rsidRPr="007E346D">
        <w:tab/>
        <w:t>General</w:t>
      </w:r>
      <w:bookmarkEnd w:id="159"/>
      <w:bookmarkEnd w:id="160"/>
    </w:p>
    <w:p w14:paraId="270256DA" w14:textId="77777777" w:rsidR="00077B6E" w:rsidRDefault="00077B6E" w:rsidP="00077B6E">
      <w:pPr>
        <w:pStyle w:val="Heading2"/>
        <w:rPr>
          <w:rFonts w:eastAsiaTheme="minorEastAsia"/>
          <w:lang w:eastAsia="zh-CN"/>
        </w:rPr>
      </w:pPr>
      <w:bookmarkStart w:id="161" w:name="_Toc13080329"/>
      <w:bookmarkStart w:id="162" w:name="_Toc18916183"/>
      <w:r w:rsidRPr="007E346D">
        <w:t>9.2</w:t>
      </w:r>
      <w:r w:rsidRPr="007E346D">
        <w:tab/>
        <w:t>Radiated transmit power</w:t>
      </w:r>
      <w:bookmarkEnd w:id="161"/>
      <w:bookmarkEnd w:id="162"/>
    </w:p>
    <w:p w14:paraId="3F0554D3" w14:textId="77777777" w:rsidR="00CD1521" w:rsidRPr="005913F7" w:rsidRDefault="00CD1521" w:rsidP="005913F7">
      <w:pPr>
        <w:rPr>
          <w:rFonts w:eastAsiaTheme="minorEastAsia"/>
          <w:lang w:eastAsia="zh-CN"/>
        </w:rPr>
      </w:pPr>
    </w:p>
    <w:p w14:paraId="5E2D7482" w14:textId="42BC83E5" w:rsidR="00D20C3C" w:rsidRDefault="00D20C3C" w:rsidP="00D20C3C">
      <w:pPr>
        <w:pStyle w:val="Heading3"/>
      </w:pPr>
      <w:bookmarkStart w:id="163" w:name="_Toc13080333"/>
      <w:bookmarkStart w:id="164" w:name="_Toc18916184"/>
      <w:r>
        <w:t xml:space="preserve">9.2.1 </w:t>
      </w:r>
      <w:r w:rsidR="00C42213">
        <w:t>IAB-DU r</w:t>
      </w:r>
      <w:r>
        <w:t xml:space="preserve">adiated transmit power </w:t>
      </w:r>
    </w:p>
    <w:p w14:paraId="614CFDDC" w14:textId="77777777" w:rsidR="00D20C3C" w:rsidRDefault="00D20C3C" w:rsidP="00D20C3C">
      <w:pPr>
        <w:pStyle w:val="Guidance"/>
      </w:pPr>
      <w:r>
        <w:t>Detailed structure of the subclause is TBD.</w:t>
      </w:r>
    </w:p>
    <w:p w14:paraId="1AE6E89D" w14:textId="77777777" w:rsidR="00D20C3C" w:rsidRPr="00D20C3C" w:rsidRDefault="00D20C3C" w:rsidP="00121CA7"/>
    <w:p w14:paraId="60B975D7" w14:textId="4A3B79AF" w:rsidR="00D20C3C" w:rsidRDefault="00D20C3C">
      <w:pPr>
        <w:pStyle w:val="Heading3"/>
      </w:pPr>
      <w:r>
        <w:t xml:space="preserve">9.2.2 </w:t>
      </w:r>
      <w:r w:rsidR="00C42213">
        <w:t>IAB-MT r</w:t>
      </w:r>
      <w:r>
        <w:t xml:space="preserve">adiated transmit power </w:t>
      </w:r>
    </w:p>
    <w:p w14:paraId="34A3C4A3" w14:textId="77777777" w:rsidR="00D20C3C" w:rsidRDefault="00D20C3C" w:rsidP="00D20C3C">
      <w:pPr>
        <w:pStyle w:val="Guidance"/>
      </w:pPr>
      <w:r>
        <w:t>Detailed structure of the subclause is TBD.</w:t>
      </w:r>
    </w:p>
    <w:p w14:paraId="223C8B3D" w14:textId="77777777" w:rsidR="00D20C3C" w:rsidRPr="00D20C3C" w:rsidRDefault="00D20C3C"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163"/>
      <w:bookmarkEnd w:id="164"/>
    </w:p>
    <w:p w14:paraId="1F3B542D" w14:textId="77777777" w:rsidR="00CD1521" w:rsidRPr="005913F7" w:rsidRDefault="00CD1521" w:rsidP="005913F7">
      <w:pPr>
        <w:rPr>
          <w:rFonts w:eastAsiaTheme="minorEastAsia"/>
          <w:lang w:eastAsia="zh-CN"/>
        </w:rPr>
      </w:pPr>
    </w:p>
    <w:p w14:paraId="6F12DE45" w14:textId="44F915C4" w:rsidR="00692B3D" w:rsidRDefault="00692B3D" w:rsidP="00692B3D">
      <w:pPr>
        <w:pStyle w:val="Heading3"/>
      </w:pPr>
      <w:bookmarkStart w:id="165" w:name="_Toc13080338"/>
      <w:bookmarkStart w:id="166" w:name="_Toc18916185"/>
      <w:bookmarkStart w:id="167" w:name="_Hlk500499328"/>
      <w:r>
        <w:t xml:space="preserve">9.3.1 </w:t>
      </w:r>
      <w:r w:rsidR="00DE3F78">
        <w:t>IAB-DU output power</w:t>
      </w:r>
    </w:p>
    <w:p w14:paraId="22C4DD57" w14:textId="21065011" w:rsidR="00DE3F78" w:rsidRPr="007275CF" w:rsidRDefault="00DE3F78" w:rsidP="00DE3F78">
      <w:pPr>
        <w:rPr>
          <w:i/>
          <w:iCs/>
        </w:rPr>
      </w:pPr>
      <w:r w:rsidRPr="007275CF">
        <w:rPr>
          <w:i/>
          <w:iCs/>
        </w:rPr>
        <w:t>Detailed structure of the subclause is TBD</w:t>
      </w:r>
      <w:r w:rsidR="007275CF">
        <w:rPr>
          <w:i/>
          <w:iCs/>
        </w:rPr>
        <w:t>.</w:t>
      </w:r>
    </w:p>
    <w:p w14:paraId="2F4E40E9" w14:textId="77777777" w:rsidR="00DE3F78" w:rsidRPr="00DE3F78" w:rsidRDefault="00DE3F78" w:rsidP="00121CA7"/>
    <w:p w14:paraId="24245809" w14:textId="164137C1" w:rsidR="00DE3F78" w:rsidRDefault="00DE3F78">
      <w:pPr>
        <w:pStyle w:val="Heading3"/>
      </w:pPr>
      <w:r>
        <w:t>9.3.2 IAB-MT output power</w:t>
      </w:r>
    </w:p>
    <w:p w14:paraId="5F049651" w14:textId="40004F8D" w:rsidR="00DE3F78" w:rsidRPr="007275CF" w:rsidRDefault="00DE3F78" w:rsidP="007A1E38">
      <w:pPr>
        <w:rPr>
          <w:i/>
          <w:iCs/>
        </w:rPr>
      </w:pPr>
      <w:r w:rsidRPr="007275CF">
        <w:rPr>
          <w:i/>
          <w:iCs/>
        </w:rPr>
        <w:t>Detailed structure of the subclause is TBD</w:t>
      </w:r>
      <w:r w:rsidR="007275CF">
        <w:rPr>
          <w:i/>
          <w:iCs/>
        </w:rPr>
        <w:t>.</w:t>
      </w:r>
    </w:p>
    <w:p w14:paraId="0841FB4D" w14:textId="77777777" w:rsidR="00DE3F78" w:rsidRPr="00DE3F78" w:rsidRDefault="00DE3F78" w:rsidP="007A1E38"/>
    <w:p w14:paraId="4218F7FF" w14:textId="77777777" w:rsidR="00077B6E" w:rsidRDefault="00077B6E" w:rsidP="00077B6E">
      <w:pPr>
        <w:pStyle w:val="Heading2"/>
        <w:rPr>
          <w:rFonts w:eastAsiaTheme="minorEastAsia"/>
          <w:lang w:eastAsia="zh-CN"/>
        </w:rPr>
      </w:pPr>
      <w:r w:rsidRPr="007E346D">
        <w:t>9.4</w:t>
      </w:r>
      <w:r w:rsidRPr="007E346D">
        <w:tab/>
        <w:t>OTA output power dynamics</w:t>
      </w:r>
      <w:bookmarkEnd w:id="165"/>
      <w:bookmarkEnd w:id="166"/>
    </w:p>
    <w:p w14:paraId="5B253829" w14:textId="77777777" w:rsidR="0038091E" w:rsidRPr="00E26D09" w:rsidRDefault="0038091E" w:rsidP="0038091E">
      <w:pPr>
        <w:pStyle w:val="Heading4"/>
      </w:pPr>
      <w:bookmarkStart w:id="168" w:name="_Toc21127629"/>
      <w:bookmarkStart w:id="169" w:name="_Toc29811838"/>
      <w:bookmarkStart w:id="170" w:name="_Hlk500499284"/>
      <w:r w:rsidRPr="00E26D09">
        <w:t>9.4.1</w:t>
      </w:r>
      <w:r>
        <w:t>.1</w:t>
      </w:r>
      <w:r w:rsidRPr="00E26D09">
        <w:tab/>
        <w:t>General</w:t>
      </w:r>
      <w:bookmarkEnd w:id="168"/>
      <w:bookmarkEnd w:id="169"/>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171" w:name="_Toc21127630"/>
      <w:bookmarkStart w:id="172" w:name="_Toc29811839"/>
      <w:r w:rsidRPr="00E26D09">
        <w:t>9.4.</w:t>
      </w:r>
      <w:r>
        <w:t>1.</w:t>
      </w:r>
      <w:r w:rsidRPr="00E26D09">
        <w:t>2</w:t>
      </w:r>
      <w:r w:rsidRPr="00E26D09">
        <w:tab/>
        <w:t>OTA RE power control dynamic range</w:t>
      </w:r>
      <w:bookmarkEnd w:id="171"/>
      <w:bookmarkEnd w:id="172"/>
    </w:p>
    <w:p w14:paraId="2B6A197A" w14:textId="77777777" w:rsidR="0038091E" w:rsidRPr="00E26D09" w:rsidRDefault="0038091E" w:rsidP="0038091E">
      <w:pPr>
        <w:pStyle w:val="Heading5"/>
      </w:pPr>
      <w:bookmarkStart w:id="173" w:name="_Toc21127631"/>
      <w:bookmarkStart w:id="174" w:name="_Toc29811840"/>
      <w:r w:rsidRPr="00E26D09">
        <w:t>9.4.</w:t>
      </w:r>
      <w:r>
        <w:t>1.</w:t>
      </w:r>
      <w:r w:rsidRPr="00E26D09">
        <w:t>2.1</w:t>
      </w:r>
      <w:r w:rsidRPr="00E26D09">
        <w:tab/>
        <w:t>General</w:t>
      </w:r>
      <w:bookmarkEnd w:id="173"/>
      <w:bookmarkEnd w:id="174"/>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proofErr w:type="spellStart"/>
      <w:proofErr w:type="gramStart"/>
      <w:r w:rsidRPr="00E26D09">
        <w:t>P</w:t>
      </w:r>
      <w:r w:rsidRPr="00E26D09">
        <w:rPr>
          <w:vertAlign w:val="subscript"/>
        </w:rPr>
        <w:t>max</w:t>
      </w:r>
      <w:r w:rsidRPr="00E26D09">
        <w:rPr>
          <w:vertAlign w:val="subscript"/>
          <w:lang w:eastAsia="zh-CN"/>
        </w:rPr>
        <w:t>,c</w:t>
      </w:r>
      <w:proofErr w:type="gramEnd"/>
      <w:r w:rsidRPr="00E26D09">
        <w:rPr>
          <w:vertAlign w:val="subscript"/>
          <w:lang w:eastAsia="zh-CN"/>
        </w:rPr>
        <w:t>,EIRP</w:t>
      </w:r>
      <w:proofErr w:type="spellEnd"/>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175" w:name="_Toc21127632"/>
      <w:bookmarkStart w:id="176" w:name="_Toc29811841"/>
      <w:r w:rsidRPr="00E26D09">
        <w:t>9.4</w:t>
      </w:r>
      <w:r>
        <w:t>.1</w:t>
      </w:r>
      <w:r w:rsidRPr="00E26D09">
        <w:t>.2.2</w:t>
      </w:r>
      <w:r w:rsidRPr="00E26D09">
        <w:tab/>
        <w:t xml:space="preserve">Minimum requirement for </w:t>
      </w:r>
      <w:r>
        <w:rPr>
          <w:i/>
        </w:rPr>
        <w:t>IAB-DU</w:t>
      </w:r>
      <w:r w:rsidRPr="00E26D09">
        <w:rPr>
          <w:i/>
        </w:rPr>
        <w:t xml:space="preserve"> type 1-O</w:t>
      </w:r>
      <w:bookmarkEnd w:id="175"/>
      <w:bookmarkEnd w:id="176"/>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177" w:name="_Toc21127633"/>
      <w:bookmarkStart w:id="178" w:name="_Toc29811842"/>
      <w:r w:rsidRPr="00E26D09">
        <w:lastRenderedPageBreak/>
        <w:t>9.4.</w:t>
      </w:r>
      <w:r>
        <w:t>1.3</w:t>
      </w:r>
      <w:r w:rsidRPr="00E26D09">
        <w:tab/>
        <w:t>OTA total power dynamic range</w:t>
      </w:r>
      <w:bookmarkEnd w:id="177"/>
      <w:bookmarkEnd w:id="178"/>
    </w:p>
    <w:p w14:paraId="08506E1E" w14:textId="77777777" w:rsidR="0038091E" w:rsidRPr="00E26D09" w:rsidRDefault="0038091E" w:rsidP="0038091E">
      <w:pPr>
        <w:pStyle w:val="Heading5"/>
      </w:pPr>
      <w:bookmarkStart w:id="179" w:name="_Toc21127634"/>
      <w:bookmarkStart w:id="180" w:name="_Toc29811843"/>
      <w:r w:rsidRPr="00E26D09">
        <w:t>9.4.</w:t>
      </w:r>
      <w:r>
        <w:t>1.3.1</w:t>
      </w:r>
      <w:r w:rsidRPr="00E26D09">
        <w:tab/>
        <w:t>General</w:t>
      </w:r>
      <w:bookmarkEnd w:id="179"/>
      <w:bookmarkEnd w:id="180"/>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w:t>
      </w:r>
      <w:proofErr w:type="spellStart"/>
      <w:proofErr w:type="gramStart"/>
      <w:r w:rsidRPr="00E26D09">
        <w:t>P</w:t>
      </w:r>
      <w:r w:rsidRPr="00E26D09">
        <w:rPr>
          <w:vertAlign w:val="subscript"/>
        </w:rPr>
        <w:t>max</w:t>
      </w:r>
      <w:r w:rsidRPr="00E26D09">
        <w:rPr>
          <w:vertAlign w:val="subscript"/>
          <w:lang w:eastAsia="zh-CN"/>
        </w:rPr>
        <w:t>,c</w:t>
      </w:r>
      <w:proofErr w:type="gramEnd"/>
      <w:r w:rsidRPr="00E26D09">
        <w:rPr>
          <w:vertAlign w:val="subscript"/>
          <w:lang w:eastAsia="zh-CN"/>
        </w:rPr>
        <w:t>,EIRP</w:t>
      </w:r>
      <w:proofErr w:type="spellEnd"/>
      <w:r w:rsidRPr="00E26D09">
        <w:t xml:space="preserve">) </w:t>
      </w:r>
      <w:bookmarkStart w:id="181" w:name="_Hlk528437478"/>
      <w:r w:rsidRPr="00E26D09">
        <w:t>when transmitting on all RBs</w:t>
      </w:r>
      <w:bookmarkEnd w:id="181"/>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182" w:name="_Toc21127635"/>
      <w:bookmarkStart w:id="183" w:name="_Toc29811844"/>
      <w:r w:rsidRPr="00E26D09">
        <w:t>9.4.</w:t>
      </w:r>
      <w:r>
        <w:t>1.3.</w:t>
      </w:r>
      <w:r w:rsidRPr="00E26D09">
        <w:t>2</w:t>
      </w:r>
      <w:r w:rsidRPr="00E26D09">
        <w:tab/>
        <w:t xml:space="preserve">Minimum requirement for </w:t>
      </w:r>
      <w:r>
        <w:rPr>
          <w:i/>
        </w:rPr>
        <w:t>IAB-DU</w:t>
      </w:r>
      <w:r w:rsidRPr="00E26D09">
        <w:rPr>
          <w:i/>
        </w:rPr>
        <w:t xml:space="preserve"> type 1-O</w:t>
      </w:r>
      <w:bookmarkEnd w:id="182"/>
      <w:bookmarkEnd w:id="183"/>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184" w:name="_Toc21127636"/>
      <w:bookmarkStart w:id="185" w:name="_Toc29811845"/>
      <w:r w:rsidRPr="00E26D09">
        <w:t>9.4.</w:t>
      </w:r>
      <w:r>
        <w:t>1.3</w:t>
      </w:r>
      <w:r w:rsidRPr="00E26D09">
        <w:t>.3</w:t>
      </w:r>
      <w:r w:rsidRPr="00E26D09">
        <w:tab/>
        <w:t xml:space="preserve">Minimum requirement for </w:t>
      </w:r>
      <w:r>
        <w:rPr>
          <w:i/>
        </w:rPr>
        <w:t xml:space="preserve">IAB-DU </w:t>
      </w:r>
      <w:r w:rsidRPr="00E26D09">
        <w:rPr>
          <w:i/>
        </w:rPr>
        <w:t>type 2-O</w:t>
      </w:r>
      <w:bookmarkEnd w:id="184"/>
      <w:bookmarkEnd w:id="185"/>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bookmarkEnd w:id="170"/>
    <w:p w14:paraId="67DAFC07" w14:textId="77777777" w:rsidR="0038091E" w:rsidRPr="00C31963" w:rsidRDefault="0038091E" w:rsidP="0038091E">
      <w:pPr>
        <w:pStyle w:val="Heading3"/>
      </w:pPr>
      <w:r>
        <w:rPr>
          <w:rFonts w:hint="eastAsia"/>
        </w:rPr>
        <w:t>9.</w:t>
      </w:r>
      <w:r>
        <w:t>4</w:t>
      </w:r>
      <w:r>
        <w:rPr>
          <w:rFonts w:hint="eastAsia"/>
        </w:rPr>
        <w:t>.</w:t>
      </w:r>
      <w:r>
        <w:t>2</w:t>
      </w:r>
      <w:r>
        <w:rPr>
          <w:rFonts w:hint="eastAsia"/>
        </w:rPr>
        <w:tab/>
      </w:r>
      <w:r>
        <w:t>IAB-MU OTA Output Power Dynamics</w:t>
      </w:r>
    </w:p>
    <w:p w14:paraId="570391A0" w14:textId="77777777" w:rsidR="0038091E" w:rsidRDefault="0038091E" w:rsidP="0038091E">
      <w:pPr>
        <w:pStyle w:val="Guidance"/>
      </w:pPr>
      <w:r>
        <w:t>Detailed structure of the subclause is TBD.</w:t>
      </w:r>
    </w:p>
    <w:p w14:paraId="2E51555F" w14:textId="77777777" w:rsidR="00CD1521" w:rsidRPr="005913F7" w:rsidRDefault="00CD1521" w:rsidP="005913F7">
      <w:pPr>
        <w:rPr>
          <w:rFonts w:eastAsiaTheme="minorEastAsia"/>
          <w:lang w:eastAsia="zh-CN"/>
        </w:rPr>
      </w:pPr>
    </w:p>
    <w:p w14:paraId="4E46CB83" w14:textId="77777777" w:rsidR="00CF394A" w:rsidRPr="00CF394A" w:rsidRDefault="00CF394A" w:rsidP="007A1E38">
      <w:bookmarkStart w:id="186" w:name="_Toc13080347"/>
      <w:bookmarkStart w:id="187" w:name="_Toc18916186"/>
      <w:bookmarkEnd w:id="167"/>
    </w:p>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186"/>
      <w:bookmarkEnd w:id="187"/>
    </w:p>
    <w:p w14:paraId="78901E6C" w14:textId="77777777" w:rsidR="0076232D" w:rsidRDefault="0076232D" w:rsidP="0076232D">
      <w:pPr>
        <w:pStyle w:val="Heading3"/>
      </w:pPr>
      <w:bookmarkStart w:id="188" w:name="_Toc29811847"/>
      <w:bookmarkStart w:id="189" w:name="_Toc21127638"/>
      <w:r>
        <w:t>9.5.1</w:t>
      </w:r>
      <w:r>
        <w:tab/>
        <w:t>General</w:t>
      </w:r>
      <w:bookmarkEnd w:id="188"/>
      <w:bookmarkEnd w:id="189"/>
    </w:p>
    <w:p w14:paraId="4BEC0F5E" w14:textId="77777777" w:rsidR="0076232D" w:rsidRPr="001D510D" w:rsidRDefault="0076232D" w:rsidP="0076232D">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eastAsiaTheme="minorEastAsia" w:hint="eastAsia"/>
          <w:i w:val="0"/>
          <w:color w:val="auto"/>
          <w:kern w:val="2"/>
          <w:lang w:eastAsia="zh-CN"/>
        </w:rPr>
        <w:t>IAB-DU and FDD/TDD operation of IAB-MT</w:t>
      </w:r>
      <w:r>
        <w:rPr>
          <w:i w:val="0"/>
          <w:color w:val="auto"/>
        </w:rPr>
        <w:t>.</w:t>
      </w:r>
    </w:p>
    <w:p w14:paraId="3A1665FC" w14:textId="77777777" w:rsidR="0076232D" w:rsidRDefault="0076232D" w:rsidP="0076232D">
      <w:pPr>
        <w:pStyle w:val="Heading3"/>
      </w:pPr>
      <w:bookmarkStart w:id="190" w:name="_Toc29811848"/>
      <w:bookmarkStart w:id="191" w:name="_Toc21127639"/>
      <w:r>
        <w:t>9.5.2</w:t>
      </w:r>
      <w:r>
        <w:tab/>
        <w:t>OTA transmitter OFF power</w:t>
      </w:r>
      <w:bookmarkEnd w:id="190"/>
      <w:bookmarkEnd w:id="191"/>
    </w:p>
    <w:p w14:paraId="0853506A" w14:textId="77777777" w:rsidR="0076232D" w:rsidRDefault="0076232D" w:rsidP="0076232D">
      <w:pPr>
        <w:pStyle w:val="Heading4"/>
      </w:pPr>
      <w:bookmarkStart w:id="192" w:name="_Toc29811849"/>
      <w:bookmarkStart w:id="193" w:name="_Toc21127640"/>
      <w:r>
        <w:t>9.5.2.1</w:t>
      </w:r>
      <w:r>
        <w:tab/>
        <w:t>General</w:t>
      </w:r>
      <w:bookmarkEnd w:id="192"/>
      <w:bookmarkEnd w:id="193"/>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w:t>
      </w:r>
      <w:proofErr w:type="spellStart"/>
      <w:r>
        <w:t>BW</w:t>
      </w:r>
      <w:r>
        <w:rPr>
          <w:vertAlign w:val="subscript"/>
        </w:rPr>
        <w:t>Config</w:t>
      </w:r>
      <w:proofErr w:type="spellEnd"/>
      <w:r>
        <w:t>) centred</w:t>
      </w:r>
      <w:bookmarkStart w:id="194" w:name="_Hlk498674997"/>
      <w:r>
        <w:t xml:space="preserve"> on the assigned channel frequency during the </w:t>
      </w:r>
      <w:r>
        <w:rPr>
          <w:i/>
        </w:rPr>
        <w:t>transmitter OFF period</w:t>
      </w:r>
      <w:r>
        <w:t>. N = SCS/15, where SCS is Sub Carrier Spacing in kHz</w:t>
      </w:r>
      <w:bookmarkEnd w:id="194"/>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195" w:name="_Hlk528438836"/>
      <w:r>
        <w:t>and</w:t>
      </w:r>
      <w:r>
        <w:rPr>
          <w:i/>
        </w:rPr>
        <w:t xml:space="preserve"> single band RIBs </w:t>
      </w:r>
      <w:r>
        <w:t>supporting transmission in multiple bands</w:t>
      </w:r>
      <w:bookmarkEnd w:id="195"/>
      <w:r>
        <w:t xml:space="preserve">, the requirement is only applicable during the </w:t>
      </w:r>
      <w:r>
        <w:rPr>
          <w:i/>
        </w:rPr>
        <w:t>transmitter OFF period</w:t>
      </w:r>
      <w:r>
        <w:t xml:space="preserve"> in all supported </w:t>
      </w:r>
      <w:r>
        <w:rPr>
          <w:i/>
        </w:rPr>
        <w:t>operating bands</w:t>
      </w:r>
      <w:r>
        <w:t>.</w:t>
      </w:r>
    </w:p>
    <w:p w14:paraId="4D222900" w14:textId="77777777" w:rsidR="0076232D" w:rsidRDefault="0076232D" w:rsidP="0076232D">
      <w:pPr>
        <w:pStyle w:val="Heading4"/>
      </w:pPr>
      <w:r>
        <w:rPr>
          <w:rFonts w:hint="eastAsia"/>
        </w:rPr>
        <w:t xml:space="preserve">9.5.2.2 </w:t>
      </w:r>
      <w:r>
        <w:t xml:space="preserve">Minimum requirement for </w:t>
      </w:r>
      <w:r w:rsidRPr="00FD6337">
        <w:rPr>
          <w:rFonts w:hint="eastAsia"/>
        </w:rPr>
        <w:t>IAB-DU</w:t>
      </w:r>
      <w:r w:rsidRPr="00FD6337">
        <w:t xml:space="preserve"> type 1-O</w:t>
      </w:r>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77777777" w:rsidR="0076232D" w:rsidRDefault="0076232D" w:rsidP="0076232D">
      <w:pPr>
        <w:pStyle w:val="Heading4"/>
      </w:pPr>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77777777" w:rsidR="0076232D" w:rsidRDefault="0076232D" w:rsidP="0076232D">
      <w:pPr>
        <w:pStyle w:val="Heading4"/>
      </w:pPr>
      <w:r>
        <w:rPr>
          <w:rFonts w:hint="eastAsia"/>
        </w:rPr>
        <w:lastRenderedPageBreak/>
        <w:t xml:space="preserve">9.5.2.4 </w:t>
      </w:r>
      <w:r>
        <w:t xml:space="preserve">Minimum requirement for </w:t>
      </w:r>
      <w:r w:rsidRPr="00FD6337">
        <w:rPr>
          <w:rFonts w:hint="eastAsia"/>
        </w:rPr>
        <w:t>IAB-</w:t>
      </w:r>
      <w:r>
        <w:rPr>
          <w:rFonts w:hint="eastAsia"/>
        </w:rPr>
        <w:t>MT</w:t>
      </w:r>
      <w:r w:rsidRPr="00FD6337">
        <w:t xml:space="preserve"> type 1-O</w:t>
      </w:r>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77777777" w:rsidR="0076232D" w:rsidRDefault="0076232D" w:rsidP="0076232D">
      <w:pPr>
        <w:pStyle w:val="Heading4"/>
      </w:pPr>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196" w:name="_Toc29811852"/>
      <w:bookmarkStart w:id="197" w:name="_Toc21127643"/>
      <w:r>
        <w:t>9.5.3</w:t>
      </w:r>
      <w:r>
        <w:tab/>
        <w:t>OTA transient period</w:t>
      </w:r>
      <w:bookmarkEnd w:id="196"/>
      <w:bookmarkEnd w:id="197"/>
    </w:p>
    <w:p w14:paraId="3F4BD501" w14:textId="77777777" w:rsidR="0076232D" w:rsidRDefault="0076232D" w:rsidP="0076232D">
      <w:pPr>
        <w:pStyle w:val="Heading4"/>
      </w:pPr>
      <w:bookmarkStart w:id="198" w:name="_Toc29811853"/>
      <w:bookmarkStart w:id="199" w:name="_Toc21127644"/>
      <w:r>
        <w:t>9.5.3.1</w:t>
      </w:r>
      <w:r>
        <w:tab/>
        <w:t>General</w:t>
      </w:r>
      <w:bookmarkEnd w:id="198"/>
      <w:bookmarkEnd w:id="199"/>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77777777" w:rsidR="0076232D" w:rsidRDefault="0076232D" w:rsidP="0076232D">
      <w:pPr>
        <w:pStyle w:val="Heading4"/>
      </w:pPr>
      <w:r>
        <w:rPr>
          <w:rFonts w:hint="eastAsia"/>
        </w:rPr>
        <w:t xml:space="preserve">9.5.3.2 </w:t>
      </w:r>
      <w:r>
        <w:t xml:space="preserve">Minimum requirement for </w:t>
      </w:r>
      <w:r w:rsidRPr="00FD6337">
        <w:rPr>
          <w:rFonts w:hint="eastAsia"/>
        </w:rPr>
        <w:t>IAB-DU</w:t>
      </w:r>
      <w:r w:rsidRPr="00FD6337">
        <w:t xml:space="preserve"> type 1-O</w:t>
      </w:r>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514E346B" w:rsidR="0076232D" w:rsidRDefault="0076232D" w:rsidP="0076232D">
      <w:pPr>
        <w:pStyle w:val="Heading4"/>
      </w:pPr>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p>
    <w:p w14:paraId="7DE01DB4" w14:textId="2078E0A7"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413728EF" w:rsidR="0076232D" w:rsidRDefault="0076232D" w:rsidP="0076232D">
      <w:pPr>
        <w:pStyle w:val="Heading4"/>
      </w:pPr>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5FE85206" w:rsidR="0076232D" w:rsidRPr="00481D2D" w:rsidRDefault="0076232D" w:rsidP="0076232D">
      <w:pPr>
        <w:pStyle w:val="Heading4"/>
      </w:pPr>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40C8EC3D" w14:textId="28C9A981"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200" w:name="_Toc13080357"/>
      <w:bookmarkStart w:id="201"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200"/>
      <w:bookmarkEnd w:id="201"/>
    </w:p>
    <w:p w14:paraId="67A09639" w14:textId="77777777" w:rsidR="00DE67B3" w:rsidRDefault="00DE67B3" w:rsidP="00DE67B3">
      <w:pPr>
        <w:pStyle w:val="Heading3"/>
      </w:pPr>
      <w:bookmarkStart w:id="202" w:name="_Toc29811857"/>
      <w:bookmarkStart w:id="203" w:name="_Toc21127648"/>
      <w:r>
        <w:t>9.6.1</w:t>
      </w:r>
      <w:r>
        <w:tab/>
        <w:t>OTA frequency error</w:t>
      </w:r>
      <w:bookmarkEnd w:id="202"/>
      <w:bookmarkEnd w:id="203"/>
    </w:p>
    <w:p w14:paraId="16AFE9E4" w14:textId="77777777" w:rsidR="00DE67B3" w:rsidRPr="00F11CE5" w:rsidRDefault="00DE67B3" w:rsidP="00DE67B3">
      <w:pPr>
        <w:pStyle w:val="Heading4"/>
      </w:pPr>
      <w:r w:rsidRPr="00D92747">
        <w:t xml:space="preserve">9.6.1.1 </w:t>
      </w:r>
      <w:r>
        <w:rPr>
          <w:rFonts w:hint="eastAsia"/>
        </w:rPr>
        <w:t xml:space="preserve">IAB-DU </w:t>
      </w:r>
      <w:r w:rsidRPr="00D92747">
        <w:t xml:space="preserve">OTA </w:t>
      </w:r>
      <w:r>
        <w:rPr>
          <w:rFonts w:hint="eastAsia"/>
        </w:rPr>
        <w:t>frequency error</w:t>
      </w:r>
    </w:p>
    <w:p w14:paraId="75AC99DB" w14:textId="788A06E9" w:rsidR="00DE67B3" w:rsidRDefault="00DE67B3" w:rsidP="00DE67B3">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w:t>
      </w:r>
      <w:proofErr w:type="gramStart"/>
      <w:r>
        <w:rPr>
          <w:rFonts w:cs="v4.2.0" w:hint="eastAsia"/>
          <w:lang w:eastAsia="zh-CN"/>
        </w:rPr>
        <w:t xml:space="preserve">and </w:t>
      </w:r>
      <w:r>
        <w:rPr>
          <w:rFonts w:cs="v4.2.0" w:hint="eastAsia"/>
        </w:rPr>
        <w:t xml:space="preserve"> type</w:t>
      </w:r>
      <w:proofErr w:type="gramEnd"/>
      <w:r>
        <w:rPr>
          <w:rFonts w:cs="v4.2.0" w:hint="eastAsia"/>
        </w:rPr>
        <w:t xml:space="preserv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79975214" w14:textId="77777777" w:rsidR="00DE67B3" w:rsidRDefault="00DE67B3" w:rsidP="00DE67B3">
      <w:pPr>
        <w:pStyle w:val="Heading3"/>
      </w:pPr>
      <w:bookmarkStart w:id="204" w:name="_Toc29811861"/>
      <w:bookmarkStart w:id="205" w:name="_Toc21127652"/>
      <w:r>
        <w:t>9.6.2</w:t>
      </w:r>
      <w:r>
        <w:tab/>
        <w:t>OTA modulation quality</w:t>
      </w:r>
      <w:bookmarkEnd w:id="204"/>
      <w:bookmarkEnd w:id="205"/>
    </w:p>
    <w:p w14:paraId="3D34BC48" w14:textId="77777777" w:rsidR="00DE67B3" w:rsidRDefault="00DE67B3" w:rsidP="00DE67B3">
      <w:pPr>
        <w:pStyle w:val="Heading4"/>
      </w:pPr>
      <w:r>
        <w:rPr>
          <w:rFonts w:hint="eastAsia"/>
        </w:rPr>
        <w:t>9.6.2.1 IAB-DU OTA m</w:t>
      </w:r>
      <w:r>
        <w:t>odulation quality</w:t>
      </w:r>
    </w:p>
    <w:p w14:paraId="2B27E91A" w14:textId="6963C24C" w:rsidR="00DE67B3" w:rsidRPr="00C63320" w:rsidRDefault="00DE67B3" w:rsidP="00DE67B3">
      <w:pPr>
        <w:rPr>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35266735" w14:textId="77777777" w:rsidR="00DE67B3" w:rsidRDefault="00DE67B3" w:rsidP="00DE67B3">
      <w:pPr>
        <w:pStyle w:val="Heading3"/>
        <w:rPr>
          <w:lang w:val="en-US"/>
        </w:rPr>
      </w:pPr>
      <w:bookmarkStart w:id="206" w:name="_Toc29811866"/>
      <w:bookmarkStart w:id="207" w:name="_Toc21127657"/>
      <w:r>
        <w:rPr>
          <w:lang w:val="en-US"/>
        </w:rPr>
        <w:t>9.6.3</w:t>
      </w:r>
      <w:r>
        <w:rPr>
          <w:lang w:val="en-US"/>
        </w:rPr>
        <w:tab/>
        <w:t>OTA time alignment error</w:t>
      </w:r>
      <w:bookmarkEnd w:id="206"/>
      <w:bookmarkEnd w:id="207"/>
    </w:p>
    <w:p w14:paraId="1D523126" w14:textId="77777777" w:rsidR="00DE67B3" w:rsidRPr="00124B40" w:rsidRDefault="00DE67B3" w:rsidP="00DE67B3">
      <w:pPr>
        <w:pStyle w:val="Heading4"/>
      </w:pPr>
      <w:r>
        <w:rPr>
          <w:rFonts w:hint="eastAsia"/>
        </w:rPr>
        <w:t>9.6.3.1 IAB-DU OTA t</w:t>
      </w:r>
      <w:r>
        <w:t>ime alignment error</w:t>
      </w:r>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208" w:name="_Toc13080371"/>
      <w:bookmarkStart w:id="209" w:name="_Toc18916188"/>
    </w:p>
    <w:p w14:paraId="3816BD84" w14:textId="77777777" w:rsidR="00077B6E" w:rsidRDefault="00077B6E" w:rsidP="00077B6E">
      <w:pPr>
        <w:pStyle w:val="Heading2"/>
        <w:rPr>
          <w:rFonts w:eastAsiaTheme="minorEastAsia"/>
          <w:lang w:eastAsia="zh-CN"/>
        </w:rPr>
      </w:pPr>
      <w:r w:rsidRPr="007E346D">
        <w:lastRenderedPageBreak/>
        <w:t>9.7</w:t>
      </w:r>
      <w:r w:rsidRPr="007E346D">
        <w:tab/>
        <w:t>OTA unwanted emissions</w:t>
      </w:r>
      <w:bookmarkEnd w:id="208"/>
      <w:bookmarkEnd w:id="209"/>
    </w:p>
    <w:p w14:paraId="5B713403" w14:textId="3C0634D3" w:rsidR="00CD1521" w:rsidRDefault="00CD1521" w:rsidP="00CD1521">
      <w:pPr>
        <w:pStyle w:val="Guidance"/>
      </w:pPr>
      <w:r>
        <w:t>Detailed structure of the subclause is TBD.</w:t>
      </w:r>
    </w:p>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210" w:name="_Toc13080404"/>
      <w:bookmarkStart w:id="211"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210"/>
      <w:bookmarkEnd w:id="211"/>
    </w:p>
    <w:p w14:paraId="44CA4B41" w14:textId="77777777" w:rsidR="00CD1521" w:rsidRPr="00AB2F13" w:rsidRDefault="00CD1521" w:rsidP="005913F7">
      <w:pPr>
        <w:rPr>
          <w:rFonts w:eastAsiaTheme="minorEastAsia"/>
          <w:lang w:val="sv-SE" w:eastAsia="zh-CN"/>
        </w:rPr>
      </w:pPr>
    </w:p>
    <w:p w14:paraId="6EB33A9B" w14:textId="4BA14880" w:rsidR="00E86E60" w:rsidRPr="00AB2F13" w:rsidRDefault="00E86E60" w:rsidP="00E86E60">
      <w:pPr>
        <w:pStyle w:val="Heading3"/>
        <w:rPr>
          <w:lang w:val="sv-SE"/>
        </w:rPr>
      </w:pPr>
      <w:bookmarkStart w:id="212" w:name="_Toc13080407"/>
      <w:bookmarkStart w:id="213" w:name="_Toc18916190"/>
      <w:r w:rsidRPr="00AB2F13">
        <w:rPr>
          <w:lang w:val="sv-SE"/>
        </w:rPr>
        <w:t>9.8.1 IAB-DU OTA transmitter intermodulation</w:t>
      </w:r>
    </w:p>
    <w:p w14:paraId="5EAEDDD2" w14:textId="77777777" w:rsidR="00E86E60" w:rsidRDefault="00E86E60" w:rsidP="00E86E60">
      <w:pPr>
        <w:pStyle w:val="Guidance"/>
      </w:pPr>
      <w:r>
        <w:t>Detailed structure of the subclause is TBD.</w:t>
      </w:r>
    </w:p>
    <w:p w14:paraId="1E59F166" w14:textId="77777777" w:rsidR="00E86E60" w:rsidRPr="00E86E60" w:rsidRDefault="00E86E60" w:rsidP="007A1E38"/>
    <w:p w14:paraId="45699725" w14:textId="19275B4B" w:rsidR="00E86E60" w:rsidRDefault="00E86E60">
      <w:pPr>
        <w:pStyle w:val="Heading3"/>
      </w:pPr>
      <w:r>
        <w:t>9.8.2 IAB-MT OTA transmitter intermodulation</w:t>
      </w:r>
    </w:p>
    <w:p w14:paraId="151E424C" w14:textId="77777777" w:rsidR="00E86E60" w:rsidRDefault="00E86E60" w:rsidP="00E86E60">
      <w:pPr>
        <w:pStyle w:val="Guidance"/>
      </w:pPr>
      <w:r>
        <w:t>Detailed structure of the subclause is TBD.</w:t>
      </w:r>
    </w:p>
    <w:p w14:paraId="15E6106F" w14:textId="77777777" w:rsidR="00E86E60" w:rsidRPr="00E86E60" w:rsidRDefault="00E86E60" w:rsidP="007A1E38"/>
    <w:p w14:paraId="1FB5D362" w14:textId="6020F93E" w:rsidR="00077B6E" w:rsidRDefault="00077B6E" w:rsidP="00077B6E">
      <w:pPr>
        <w:pStyle w:val="Heading1"/>
      </w:pPr>
      <w:r w:rsidRPr="007E346D">
        <w:t>10</w:t>
      </w:r>
      <w:r w:rsidRPr="007E346D">
        <w:tab/>
        <w:t>Radiated receiver characteristics</w:t>
      </w:r>
      <w:bookmarkEnd w:id="212"/>
      <w:bookmarkEnd w:id="213"/>
    </w:p>
    <w:p w14:paraId="1D7B171E" w14:textId="77777777" w:rsidR="00077B6E" w:rsidRPr="007E346D" w:rsidRDefault="00077B6E" w:rsidP="00077B6E">
      <w:pPr>
        <w:pStyle w:val="Heading2"/>
      </w:pPr>
      <w:bookmarkStart w:id="214" w:name="_Toc13080408"/>
      <w:bookmarkStart w:id="215" w:name="_Toc18916191"/>
      <w:r w:rsidRPr="007E346D">
        <w:t>10.1</w:t>
      </w:r>
      <w:r w:rsidRPr="007E346D">
        <w:tab/>
        <w:t>General</w:t>
      </w:r>
      <w:bookmarkEnd w:id="214"/>
      <w:bookmarkEnd w:id="215"/>
    </w:p>
    <w:p w14:paraId="16329C70" w14:textId="77777777" w:rsidR="00077B6E" w:rsidRDefault="00077B6E" w:rsidP="00077B6E">
      <w:pPr>
        <w:pStyle w:val="Heading2"/>
        <w:rPr>
          <w:rFonts w:eastAsiaTheme="minorEastAsia"/>
          <w:lang w:val="en-US" w:eastAsia="zh-CN"/>
        </w:rPr>
      </w:pPr>
      <w:bookmarkStart w:id="216" w:name="_Toc13080409"/>
      <w:bookmarkStart w:id="217" w:name="_Toc18916192"/>
      <w:r w:rsidRPr="007E346D">
        <w:rPr>
          <w:lang w:val="en-US"/>
        </w:rPr>
        <w:t>10.2</w:t>
      </w:r>
      <w:r w:rsidRPr="007E346D">
        <w:rPr>
          <w:lang w:val="en-US"/>
        </w:rPr>
        <w:tab/>
        <w:t>OTA sensitivity</w:t>
      </w:r>
      <w:bookmarkEnd w:id="216"/>
      <w:bookmarkEnd w:id="217"/>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218" w:name="_Toc13080414"/>
      <w:bookmarkStart w:id="219" w:name="_Toc18916193"/>
      <w:r>
        <w:t>10.2.1 IAB-DU OTA sensitivity</w:t>
      </w:r>
    </w:p>
    <w:p w14:paraId="1E17AEC8" w14:textId="77777777" w:rsidR="00963BD2" w:rsidRDefault="00963BD2" w:rsidP="00963BD2">
      <w:pPr>
        <w:pStyle w:val="Heading4"/>
      </w:pPr>
      <w:bookmarkStart w:id="220" w:name="_Toc13080410"/>
      <w:bookmarkStart w:id="221" w:name="_Toc29811910"/>
      <w:bookmarkStart w:id="222"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220"/>
      <w:bookmarkEnd w:id="221"/>
    </w:p>
    <w:p w14:paraId="0D98EF06" w14:textId="77777777" w:rsidR="00963BD2" w:rsidRPr="007E346D" w:rsidRDefault="00963BD2" w:rsidP="00963BD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w:t>
      </w:r>
      <w:proofErr w:type="gramStart"/>
      <w:r w:rsidRPr="007E346D">
        <w:t>a</w:t>
      </w:r>
      <w:proofErr w:type="gramEnd"/>
      <w:r w:rsidRPr="007E346D">
        <w:t xml:space="preserve">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F166DC8" w14:textId="372A56F4" w:rsidR="00963BD2" w:rsidRDefault="00963BD2" w:rsidP="00963BD2">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223" w:name="_Toc13080413"/>
      <w:bookmarkStart w:id="224" w:name="_Toc29811913"/>
      <w:bookmarkEnd w:id="222"/>
      <w:r w:rsidRPr="007E346D">
        <w:t>10.2.</w:t>
      </w:r>
      <w:r>
        <w:t>1.</w:t>
      </w:r>
      <w:r w:rsidRPr="007E346D">
        <w:t>2</w:t>
      </w:r>
      <w:r w:rsidRPr="007E346D">
        <w:tab/>
      </w:r>
      <w:r>
        <w:t>IAB-DU type</w:t>
      </w:r>
      <w:r w:rsidRPr="007A7019">
        <w:t xml:space="preserve"> 2-O</w:t>
      </w:r>
      <w:bookmarkEnd w:id="223"/>
      <w:bookmarkEnd w:id="224"/>
    </w:p>
    <w:p w14:paraId="3C201924" w14:textId="77777777" w:rsidR="00963BD2" w:rsidRPr="00E26D09" w:rsidRDefault="00963BD2" w:rsidP="00963BD2">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E3E058" w14:textId="77777777" w:rsidR="007533CD" w:rsidRPr="007533CD" w:rsidRDefault="007533CD" w:rsidP="00AD2A23"/>
    <w:p w14:paraId="549E82A4" w14:textId="79FD367F" w:rsidR="007533CD" w:rsidRDefault="007533CD">
      <w:pPr>
        <w:pStyle w:val="Heading3"/>
      </w:pPr>
      <w:r>
        <w:t>10.2.2 IAB-MT OTA sensitivity</w:t>
      </w:r>
    </w:p>
    <w:p w14:paraId="2DE7907E" w14:textId="72163459" w:rsidR="0098642E" w:rsidRPr="007E346D" w:rsidRDefault="0098642E" w:rsidP="0098642E">
      <w:pPr>
        <w:pStyle w:val="Heading4"/>
      </w:pPr>
      <w:r w:rsidRPr="007E346D">
        <w:t>10.2.</w:t>
      </w:r>
      <w:r>
        <w:t>2.1</w:t>
      </w:r>
      <w:r w:rsidRPr="007E346D">
        <w:tab/>
      </w:r>
      <w:r>
        <w:t>IAB-MT type</w:t>
      </w:r>
      <w:r w:rsidRPr="007A7019">
        <w:t xml:space="preserve"> 1-H</w:t>
      </w:r>
      <w:r w:rsidRPr="007E346D">
        <w:t xml:space="preserve"> </w:t>
      </w:r>
    </w:p>
    <w:p w14:paraId="279EEDB8" w14:textId="77777777" w:rsidR="0098642E" w:rsidRPr="00F95B02" w:rsidRDefault="0098642E" w:rsidP="0098642E">
      <w:pPr>
        <w:pStyle w:val="Heading6"/>
      </w:pPr>
      <w:bookmarkStart w:id="225" w:name="_Toc29811911"/>
      <w:bookmarkStart w:id="226" w:name="_Toc36817463"/>
      <w:bookmarkStart w:id="227" w:name="_Toc37260385"/>
      <w:bookmarkStart w:id="228" w:name="_Toc37267773"/>
      <w:r w:rsidRPr="00F95B02">
        <w:t>10.2.</w:t>
      </w:r>
      <w:r>
        <w:t>2.</w:t>
      </w:r>
      <w:r w:rsidRPr="00F95B02">
        <w:t>1.1</w:t>
      </w:r>
      <w:r w:rsidRPr="00F95B02">
        <w:tab/>
        <w:t>General</w:t>
      </w:r>
      <w:bookmarkEnd w:id="225"/>
      <w:bookmarkEnd w:id="226"/>
      <w:bookmarkEnd w:id="227"/>
      <w:bookmarkEnd w:id="228"/>
    </w:p>
    <w:p w14:paraId="17126B50" w14:textId="77777777" w:rsidR="0098642E" w:rsidRPr="00F95B02" w:rsidRDefault="0098642E" w:rsidP="0098642E">
      <w:r w:rsidRPr="00F95B02">
        <w:t xml:space="preserve">The OTA sensitivity requirement is </w:t>
      </w:r>
      <w:bookmarkStart w:id="229" w:name="_Hlk500328880"/>
      <w:r w:rsidRPr="00F95B02">
        <w:t xml:space="preserve">a </w:t>
      </w:r>
      <w:r w:rsidRPr="00F95B02">
        <w:rPr>
          <w:i/>
        </w:rPr>
        <w:t>directional requirement</w:t>
      </w:r>
      <w:bookmarkEnd w:id="229"/>
      <w:r w:rsidRPr="00F95B02">
        <w:t xml:space="preserve"> based upon the declaration of one or more </w:t>
      </w:r>
      <w:r w:rsidRPr="00F95B02">
        <w:rPr>
          <w:i/>
        </w:rPr>
        <w:t>OTA sensitivity direction declarations</w:t>
      </w:r>
      <w:r w:rsidRPr="00F95B02">
        <w:t xml:space="preserve"> (OSDD), related to </w:t>
      </w:r>
      <w:proofErr w:type="gramStart"/>
      <w:r w:rsidRPr="00F95B02">
        <w:t>a</w:t>
      </w:r>
      <w:proofErr w:type="gramEnd"/>
      <w:r w:rsidRPr="00F95B02">
        <w:t xml:space="preserve"> </w:t>
      </w:r>
      <w:r>
        <w:rPr>
          <w:i/>
        </w:rPr>
        <w:t>IAB-MT</w:t>
      </w:r>
      <w:r w:rsidRPr="00F95B02">
        <w:rPr>
          <w:i/>
        </w:rPr>
        <w:t xml:space="preserve"> type 1-H</w:t>
      </w:r>
      <w:r w:rsidRPr="00F95B02">
        <w:t xml:space="preserve"> receiver.</w:t>
      </w:r>
    </w:p>
    <w:p w14:paraId="38AB89C5" w14:textId="77777777" w:rsidR="0098642E" w:rsidRPr="00F95B02" w:rsidRDefault="0098642E" w:rsidP="0098642E">
      <w:r w:rsidRPr="00F95B02">
        <w:t xml:space="preserve">The </w:t>
      </w:r>
      <w:r>
        <w:rPr>
          <w:i/>
        </w:rPr>
        <w:t>IAB-MT</w:t>
      </w:r>
      <w:r w:rsidRPr="00F95B02">
        <w:rPr>
          <w:i/>
        </w:rPr>
        <w:t xml:space="preserve"> type 1-</w:t>
      </w:r>
      <w:proofErr w:type="gramStart"/>
      <w:r w:rsidRPr="00F95B02">
        <w:rPr>
          <w:i/>
        </w:rPr>
        <w:t>H</w:t>
      </w:r>
      <w:r>
        <w:t xml:space="preserve"> </w:t>
      </w:r>
      <w:r w:rsidRPr="00F95B02">
        <w:t xml:space="preserve"> may</w:t>
      </w:r>
      <w:proofErr w:type="gramEnd"/>
      <w:r w:rsidRPr="00F95B02">
        <w:t xml:space="preserve">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 xml:space="preserve">sensitivity </w:t>
      </w:r>
      <w:proofErr w:type="spellStart"/>
      <w:r w:rsidRPr="00F95B02">
        <w:rPr>
          <w:i/>
        </w:rPr>
        <w:t>RoAoA</w:t>
      </w:r>
      <w:proofErr w:type="spellEnd"/>
      <w:r w:rsidRPr="00F95B02">
        <w:t xml:space="preserve">. The </w:t>
      </w:r>
      <w:r w:rsidRPr="00F95B02">
        <w:rPr>
          <w:i/>
        </w:rPr>
        <w:t xml:space="preserve">sensitivity </w:t>
      </w:r>
      <w:proofErr w:type="spellStart"/>
      <w:r w:rsidRPr="00F95B02">
        <w:rPr>
          <w:i/>
        </w:rPr>
        <w:t>RoAoA</w:t>
      </w:r>
      <w:proofErr w:type="spellEnd"/>
      <w:r w:rsidRPr="00F95B02">
        <w:t xml:space="preserve"> resulting from the current </w:t>
      </w:r>
      <w:r>
        <w:t>IAB-MT</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7D11CC4" w14:textId="77777777" w:rsidR="0098642E" w:rsidRPr="00F95B02" w:rsidRDefault="0098642E" w:rsidP="0098642E">
      <w:r>
        <w:lastRenderedPageBreak/>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77777777" w:rsidR="0098642E" w:rsidRPr="00F95B02" w:rsidRDefault="0098642E" w:rsidP="0098642E">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w:t>
      </w:r>
      <w:r>
        <w:t>[TS 38.141</w:t>
      </w:r>
      <w:r>
        <w:noBreakHyphen/>
        <w:t>2 [x</w:t>
      </w:r>
      <w:r w:rsidRPr="00F95B02">
        <w:t>]</w:t>
      </w:r>
      <w:r>
        <w:t>]</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8642E">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C9786A6" w14:textId="77777777" w:rsidR="0098642E" w:rsidRPr="00F95B02" w:rsidRDefault="0098642E" w:rsidP="0098642E">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230" w:name="_Toc21127703"/>
      <w:bookmarkStart w:id="231" w:name="_Toc29811912"/>
      <w:bookmarkStart w:id="232" w:name="_Toc36817464"/>
      <w:bookmarkStart w:id="233" w:name="_Toc37260386"/>
      <w:bookmarkStart w:id="234" w:name="_Toc37267774"/>
      <w:r w:rsidRPr="00F95B02">
        <w:t>10.2</w:t>
      </w:r>
      <w:r>
        <w:t>.2</w:t>
      </w:r>
      <w:r w:rsidRPr="00F95B02">
        <w:t>.1.2</w:t>
      </w:r>
      <w:r w:rsidRPr="00F95B02">
        <w:tab/>
        <w:t>Minimum requirement</w:t>
      </w:r>
      <w:bookmarkEnd w:id="230"/>
      <w:bookmarkEnd w:id="231"/>
      <w:bookmarkEnd w:id="232"/>
      <w:bookmarkEnd w:id="233"/>
      <w:bookmarkEnd w:id="234"/>
    </w:p>
    <w:p w14:paraId="613D8EFF" w14:textId="77777777" w:rsidR="0098642E" w:rsidRPr="00F95B02" w:rsidRDefault="0098642E" w:rsidP="0098642E">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r w:rsidRPr="007E346D">
        <w:t>10.2.</w:t>
      </w:r>
      <w:r>
        <w:t>2.2</w:t>
      </w:r>
      <w:r w:rsidRPr="007E346D">
        <w:tab/>
      </w:r>
      <w:r>
        <w:t>IAB-MT type</w:t>
      </w:r>
      <w:r w:rsidRPr="007A7019">
        <w:t xml:space="preserve"> 2-O</w:t>
      </w:r>
    </w:p>
    <w:p w14:paraId="3EC69A5E" w14:textId="77777777" w:rsidR="0098642E" w:rsidRPr="00E26D09" w:rsidRDefault="0098642E" w:rsidP="0098642E">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218"/>
      <w:bookmarkEnd w:id="219"/>
    </w:p>
    <w:p w14:paraId="3C98A639" w14:textId="77777777" w:rsidR="00BA782E" w:rsidRPr="00E26D09" w:rsidRDefault="00BA782E" w:rsidP="00BA782E">
      <w:pPr>
        <w:pStyle w:val="Heading3"/>
      </w:pPr>
      <w:r w:rsidRPr="00E26D09">
        <w:t>10.3.1</w:t>
      </w:r>
      <w:r w:rsidRPr="00E26D09">
        <w:tab/>
        <w:t>General</w:t>
      </w:r>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 xml:space="preserve">OTA REFSENS </w:t>
      </w:r>
      <w:proofErr w:type="spellStart"/>
      <w:r w:rsidRPr="007E346D">
        <w:rPr>
          <w:i/>
        </w:rPr>
        <w:t>RoAoA</w:t>
      </w:r>
      <w:proofErr w:type="spellEnd"/>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3EE83960" w14:textId="77777777" w:rsidR="00BA782E" w:rsidRPr="002670E9" w:rsidRDefault="00BA782E" w:rsidP="00BA782E">
      <w:r w:rsidRPr="00E26D09">
        <w:t xml:space="preserve">The OTA REFSENS requirement shall apply to each supported polarization, under the assumption of </w:t>
      </w:r>
      <w:r w:rsidRPr="00E26D09">
        <w:rPr>
          <w:i/>
        </w:rPr>
        <w:t>polarization match</w:t>
      </w:r>
      <w:r w:rsidRPr="00E26D09">
        <w:t>.</w:t>
      </w:r>
    </w:p>
    <w:p w14:paraId="5985DF13" w14:textId="241FEFF7" w:rsidR="00CD1521" w:rsidRDefault="00CD1521" w:rsidP="005913F7">
      <w:pPr>
        <w:rPr>
          <w:rFonts w:eastAsiaTheme="minorEastAsia"/>
          <w:lang w:eastAsia="zh-CN"/>
        </w:rPr>
      </w:pPr>
    </w:p>
    <w:p w14:paraId="78459E82" w14:textId="77777777" w:rsidR="00BA782E" w:rsidRPr="005913F7" w:rsidRDefault="00BA782E" w:rsidP="005913F7">
      <w:pPr>
        <w:rPr>
          <w:rFonts w:eastAsiaTheme="minorEastAsia"/>
          <w:lang w:eastAsia="zh-CN"/>
        </w:rPr>
      </w:pPr>
    </w:p>
    <w:p w14:paraId="47D3D836" w14:textId="24B39B2E" w:rsidR="007533CD" w:rsidRDefault="007533CD" w:rsidP="007533CD">
      <w:pPr>
        <w:pStyle w:val="Heading3"/>
      </w:pPr>
      <w:bookmarkStart w:id="235" w:name="_Toc13080418"/>
      <w:bookmarkStart w:id="236" w:name="_Toc18916194"/>
      <w:r>
        <w:lastRenderedPageBreak/>
        <w:t>10.3.</w:t>
      </w:r>
      <w:r w:rsidR="00BA782E">
        <w:t>2</w:t>
      </w:r>
      <w:r>
        <w:t xml:space="preserve"> IAB-DU OTA reference sensitivity level</w:t>
      </w:r>
    </w:p>
    <w:p w14:paraId="6FDD5AC8" w14:textId="77777777" w:rsidR="00376D99" w:rsidRDefault="00376D99" w:rsidP="00376D99">
      <w:pPr>
        <w:pStyle w:val="Heading4"/>
        <w:rPr>
          <w:i/>
        </w:rPr>
      </w:pPr>
      <w:bookmarkStart w:id="237" w:name="_Toc21127707"/>
      <w:bookmarkStart w:id="238" w:name="_Toc29811916"/>
      <w:r w:rsidRPr="00E26D09">
        <w:t>10.3.</w:t>
      </w:r>
      <w:r>
        <w:t>2.1</w:t>
      </w:r>
      <w:r>
        <w:tab/>
      </w:r>
      <w:r w:rsidRPr="00E26D09">
        <w:t xml:space="preserve">Minimum requirement for </w:t>
      </w:r>
      <w:r>
        <w:rPr>
          <w:i/>
        </w:rPr>
        <w:t>IAB-DU type</w:t>
      </w:r>
      <w:r w:rsidRPr="00E26D09">
        <w:rPr>
          <w:i/>
        </w:rPr>
        <w:t xml:space="preserve"> 1-O</w:t>
      </w:r>
      <w:bookmarkEnd w:id="237"/>
      <w:bookmarkEnd w:id="238"/>
    </w:p>
    <w:p w14:paraId="19F093A2" w14:textId="0389CAAC"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38.104x[</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4FE31FB1"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38.104x[</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22ACF666"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38.104x[</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239" w:name="_Toc21127708"/>
      <w:bookmarkStart w:id="240" w:name="_Toc29811917"/>
      <w:r w:rsidRPr="00E26D09">
        <w:t>10.3.</w:t>
      </w:r>
      <w:r>
        <w:t>2.2</w:t>
      </w:r>
      <w:r w:rsidRPr="00E26D09">
        <w:tab/>
        <w:t xml:space="preserve">Minimum requirement for </w:t>
      </w:r>
      <w:r>
        <w:rPr>
          <w:i/>
        </w:rPr>
        <w:t>IAB-DU type</w:t>
      </w:r>
      <w:r w:rsidRPr="00E26D09">
        <w:rPr>
          <w:i/>
        </w:rPr>
        <w:t xml:space="preserve"> 2-O</w:t>
      </w:r>
      <w:bookmarkEnd w:id="239"/>
      <w:bookmarkEnd w:id="240"/>
    </w:p>
    <w:p w14:paraId="0895D420" w14:textId="1D69BDB6"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38.104x[</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3CD849A9"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38.104x[</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10BDCA80" w14:textId="18232A41"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38.104x[</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5C0E4360" w14:textId="6EBC2E7A" w:rsidR="00376D99" w:rsidRPr="008E4421" w:rsidRDefault="00376D99" w:rsidP="00376D99">
      <w:pPr>
        <w:pStyle w:val="Guidance"/>
      </w:pPr>
    </w:p>
    <w:p w14:paraId="0548911F" w14:textId="77777777" w:rsidR="008E4421" w:rsidRPr="008E4421" w:rsidRDefault="008E4421" w:rsidP="00AD2A23"/>
    <w:p w14:paraId="4D0EC2E6" w14:textId="445003C5" w:rsidR="008E4421" w:rsidRDefault="008E4421">
      <w:pPr>
        <w:pStyle w:val="Heading3"/>
      </w:pPr>
      <w:r>
        <w:t>10.3.</w:t>
      </w:r>
      <w:r w:rsidR="00FC6A8A">
        <w:t>3</w:t>
      </w:r>
      <w:r>
        <w:t xml:space="preserve"> IAB-MT OTA reference sensitivity level</w:t>
      </w:r>
    </w:p>
    <w:p w14:paraId="0EAB2CAE" w14:textId="77777777" w:rsidR="004A62A7" w:rsidRPr="00E26D09" w:rsidRDefault="004A62A7" w:rsidP="004A62A7">
      <w:pPr>
        <w:pStyle w:val="Heading4"/>
      </w:pPr>
      <w:r w:rsidRPr="00E26D09">
        <w:t>10.3.</w:t>
      </w:r>
      <w:r>
        <w:t>3.1</w:t>
      </w:r>
      <w:r w:rsidRPr="00E26D09">
        <w:tab/>
        <w:t xml:space="preserve">Minimum requirement for </w:t>
      </w:r>
      <w:r>
        <w:rPr>
          <w:i/>
        </w:rPr>
        <w:t>IAB-MT type</w:t>
      </w:r>
      <w:r w:rsidRPr="00E26D09">
        <w:rPr>
          <w:i/>
        </w:rPr>
        <w:t xml:space="preserve"> 1-O</w:t>
      </w:r>
    </w:p>
    <w:p w14:paraId="57DDC60F" w14:textId="77777777" w:rsidR="004A62A7" w:rsidRPr="008105C9" w:rsidRDefault="004A62A7" w:rsidP="004A62A7">
      <w:pPr>
        <w:rPr>
          <w:color w:val="0000FF"/>
        </w:rPr>
      </w:pPr>
      <w:r w:rsidRPr="008105C9">
        <w:rPr>
          <w:color w:val="0000FF"/>
        </w:rPr>
        <w:t>Detailed structure of the subclause is TBD</w:t>
      </w:r>
    </w:p>
    <w:p w14:paraId="720405C9" w14:textId="77777777" w:rsidR="004A62A7" w:rsidRPr="00E26D09" w:rsidRDefault="004A62A7" w:rsidP="004A62A7">
      <w:pPr>
        <w:pStyle w:val="Heading4"/>
      </w:pPr>
      <w:r w:rsidRPr="00E26D09">
        <w:t>10.3.</w:t>
      </w:r>
      <w:r>
        <w:t>3.2</w:t>
      </w:r>
      <w:r w:rsidRPr="00E26D09">
        <w:tab/>
        <w:t xml:space="preserve">Minimum requirement for </w:t>
      </w:r>
      <w:r>
        <w:rPr>
          <w:i/>
        </w:rPr>
        <w:t>IAB-MT type</w:t>
      </w:r>
      <w:r w:rsidRPr="00E26D09">
        <w:rPr>
          <w:i/>
        </w:rPr>
        <w:t xml:space="preserve"> 2-O</w:t>
      </w:r>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A4061E">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35E09B8" w14:textId="77777777" w:rsidR="004A62A7" w:rsidRPr="007A7019" w:rsidRDefault="004A62A7" w:rsidP="00A4061E">
            <w:pPr>
              <w:pStyle w:val="TAH"/>
              <w:rPr>
                <w:i/>
                <w:lang w:val="it-IT"/>
              </w:rPr>
            </w:pPr>
            <w:r>
              <w:rPr>
                <w:i/>
                <w:lang w:val="it-IT"/>
              </w:rPr>
              <w:t>[IAB-DU]</w:t>
            </w:r>
            <w:r w:rsidRPr="007A7019">
              <w:rPr>
                <w:i/>
                <w:lang w:val="it-IT"/>
              </w:rPr>
              <w:t xml:space="preserve"> channel Bandwidth</w:t>
            </w:r>
          </w:p>
          <w:p w14:paraId="19A7A685" w14:textId="77777777" w:rsidR="004A62A7" w:rsidRPr="00E26D09" w:rsidRDefault="004A62A7" w:rsidP="00A4061E">
            <w:pPr>
              <w:pStyle w:val="TAH"/>
              <w:rPr>
                <w:lang w:eastAsia="en-GB"/>
              </w:rPr>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AC0B84" w14:textId="77777777" w:rsidR="004A62A7" w:rsidRPr="00E26D09" w:rsidRDefault="004A62A7" w:rsidP="00A4061E">
            <w:pPr>
              <w:pStyle w:val="TAH"/>
              <w:rPr>
                <w:lang w:eastAsia="en-GB"/>
              </w:rPr>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A092" w14:textId="77777777" w:rsidR="004A62A7" w:rsidRPr="00E26D09" w:rsidRDefault="004A62A7" w:rsidP="00A4061E">
            <w:pPr>
              <w:pStyle w:val="TAH"/>
              <w:rPr>
                <w:lang w:eastAsia="en-GB"/>
              </w:rPr>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516BDCF" w14:textId="77777777" w:rsidR="004A62A7" w:rsidRPr="00E26D09" w:rsidRDefault="004A62A7" w:rsidP="00A4061E">
            <w:pPr>
              <w:pStyle w:val="TAH"/>
              <w:rPr>
                <w:lang w:eastAsia="en-GB"/>
              </w:rPr>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p>
        </w:tc>
      </w:tr>
      <w:tr w:rsidR="004A62A7" w:rsidRPr="00E26D09" w14:paraId="4456FC4A" w14:textId="77777777" w:rsidTr="00A4061E">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0E68BB53"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71C38"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57326B9B" w14:textId="77777777" w:rsidR="004A62A7" w:rsidRPr="00E26D09" w:rsidRDefault="004A62A7" w:rsidP="00A4061E">
            <w:pPr>
              <w:pStyle w:val="TAC"/>
              <w:rPr>
                <w:lang w:eastAsia="en-GB"/>
              </w:rPr>
            </w:pPr>
          </w:p>
        </w:tc>
      </w:tr>
      <w:tr w:rsidR="004A62A7" w:rsidRPr="00E26D09" w14:paraId="66FAD9C5" w14:textId="77777777" w:rsidTr="00A4061E">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6484FA5E"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5E414"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178BBDBE" w14:textId="77777777" w:rsidR="004A62A7" w:rsidRPr="00E26D09" w:rsidRDefault="004A62A7" w:rsidP="00A4061E">
            <w:pPr>
              <w:pStyle w:val="TAC"/>
              <w:rPr>
                <w:lang w:eastAsia="en-GB"/>
              </w:rPr>
            </w:pPr>
          </w:p>
        </w:tc>
      </w:tr>
      <w:tr w:rsidR="004A62A7" w:rsidRPr="00E26D09" w14:paraId="2422822C" w14:textId="77777777" w:rsidTr="00A4061E">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38934224"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D42A9"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08D3103C" w14:textId="77777777" w:rsidR="004A62A7" w:rsidRPr="00E26D09" w:rsidRDefault="004A62A7" w:rsidP="00A4061E">
            <w:pPr>
              <w:pStyle w:val="TAC"/>
              <w:rPr>
                <w:lang w:eastAsia="en-GB"/>
              </w:rPr>
            </w:pP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AE8AA8C" w14:textId="77777777" w:rsidR="004A62A7" w:rsidRPr="00E26D09" w:rsidRDefault="004A62A7" w:rsidP="00A4061E">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rPr>
                <w:lang w:eastAsia="en-GB"/>
              </w:rPr>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235"/>
      <w:bookmarkEnd w:id="236"/>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241" w:name="_Toc13080421"/>
      <w:bookmarkStart w:id="242" w:name="_Toc18916195"/>
      <w:r>
        <w:t>10.4.1 IAB-DU OTA dynamic range</w:t>
      </w:r>
    </w:p>
    <w:p w14:paraId="2683252A" w14:textId="77777777" w:rsidR="009E75D5" w:rsidRPr="00E26D09" w:rsidRDefault="009E75D5" w:rsidP="009E75D5">
      <w:pPr>
        <w:pStyle w:val="Heading3"/>
      </w:pPr>
      <w:bookmarkStart w:id="243" w:name="_Toc21127710"/>
      <w:bookmarkStart w:id="244" w:name="_Toc29811919"/>
      <w:r w:rsidRPr="00E26D09">
        <w:t>10.4.1</w:t>
      </w:r>
      <w:r>
        <w:t>.1</w:t>
      </w:r>
      <w:r w:rsidRPr="00E26D09">
        <w:tab/>
        <w:t>General</w:t>
      </w:r>
      <w:bookmarkEnd w:id="243"/>
      <w:bookmarkEnd w:id="244"/>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w:t>
      </w:r>
      <w:proofErr w:type="spellStart"/>
      <w:r w:rsidRPr="00E26D09">
        <w:t>AoA</w:t>
      </w:r>
      <w:proofErr w:type="spellEnd"/>
      <w:r w:rsidRPr="00E26D09">
        <w:t xml:space="preserve"> of the incident wave of a received signal and the interfering signal are from the same direction and are within the </w:t>
      </w:r>
      <w:r w:rsidRPr="00E26D09">
        <w:rPr>
          <w:i/>
        </w:rPr>
        <w:t xml:space="preserve">OTA REFSENS </w:t>
      </w:r>
      <w:proofErr w:type="spellStart"/>
      <w:r w:rsidRPr="00E26D09">
        <w:rPr>
          <w:i/>
        </w:rPr>
        <w:t>RoAoA</w:t>
      </w:r>
      <w:proofErr w:type="spellEnd"/>
      <w:r w:rsidRPr="00E26D09">
        <w:rPr>
          <w:i/>
        </w:rPr>
        <w:t>.</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9E75D5">
      <w:pPr>
        <w:pStyle w:val="Heading3"/>
      </w:pPr>
      <w:bookmarkStart w:id="245" w:name="_Toc21127711"/>
      <w:bookmarkStart w:id="246" w:name="_Toc29811920"/>
      <w:r w:rsidRPr="00E26D09">
        <w:t>10.4.</w:t>
      </w:r>
      <w:r>
        <w:t>1.</w:t>
      </w:r>
      <w:r w:rsidRPr="00E26D09">
        <w:t>2</w:t>
      </w:r>
      <w:r w:rsidRPr="00E26D09">
        <w:tab/>
        <w:t xml:space="preserve">Minimum requirement for </w:t>
      </w:r>
      <w:r>
        <w:rPr>
          <w:i/>
        </w:rPr>
        <w:t>IAB-DU</w:t>
      </w:r>
      <w:r w:rsidRPr="00E26D09">
        <w:rPr>
          <w:i/>
        </w:rPr>
        <w:t xml:space="preserve"> type 1-O</w:t>
      </w:r>
      <w:bookmarkEnd w:id="245"/>
      <w:bookmarkEnd w:id="246"/>
    </w:p>
    <w:p w14:paraId="2D41B27E" w14:textId="6957DD7B"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38.104x[</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AC3AC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38.104x[</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7D924193" w14:textId="7CC7BDF8" w:rsidR="009E75D5" w:rsidRDefault="009E75D5" w:rsidP="009E75D5">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38.104x[</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14C076C4" w14:textId="77777777" w:rsidR="008E4421" w:rsidRPr="008E4421" w:rsidRDefault="008E4421" w:rsidP="00AD2A23"/>
    <w:p w14:paraId="64693865" w14:textId="5356F7C4" w:rsidR="008E4421" w:rsidRDefault="008E4421">
      <w:pPr>
        <w:pStyle w:val="Heading3"/>
      </w:pPr>
      <w:r>
        <w:t>10.4.2 IAB-MT OTA dynamic range</w:t>
      </w:r>
    </w:p>
    <w:p w14:paraId="4476571D" w14:textId="77777777" w:rsidR="008E4421" w:rsidRDefault="008E4421" w:rsidP="008E4421">
      <w:pPr>
        <w:pStyle w:val="Guidance"/>
      </w:pPr>
      <w:r>
        <w:t>Detailed structure of the subclause is TBD.</w:t>
      </w:r>
    </w:p>
    <w:p w14:paraId="4A6C031A" w14:textId="77777777" w:rsidR="008E4421" w:rsidRPr="008E4421" w:rsidRDefault="008E4421" w:rsidP="00AD2A23"/>
    <w:p w14:paraId="2B74C7FB" w14:textId="77777777" w:rsidR="00077B6E" w:rsidRDefault="00077B6E" w:rsidP="00077B6E">
      <w:pPr>
        <w:pStyle w:val="Heading2"/>
        <w:rPr>
          <w:rFonts w:eastAsiaTheme="minorEastAsia"/>
          <w:lang w:eastAsia="zh-CN"/>
        </w:rPr>
      </w:pPr>
      <w:r w:rsidRPr="007E346D">
        <w:lastRenderedPageBreak/>
        <w:t>10.5</w:t>
      </w:r>
      <w:r w:rsidRPr="007E346D">
        <w:tab/>
        <w:t>OTA in-band selectivity and blocking</w:t>
      </w:r>
      <w:bookmarkEnd w:id="241"/>
      <w:bookmarkEnd w:id="242"/>
    </w:p>
    <w:p w14:paraId="09B26676" w14:textId="77777777" w:rsidR="001316CD" w:rsidRPr="007E346D" w:rsidRDefault="001316CD" w:rsidP="001316CD">
      <w:pPr>
        <w:pStyle w:val="Heading3"/>
      </w:pPr>
      <w:bookmarkStart w:id="247" w:name="_Toc13080422"/>
      <w:bookmarkStart w:id="248" w:name="_Toc13080430"/>
      <w:bookmarkStart w:id="249" w:name="_Toc18916196"/>
      <w:r w:rsidRPr="007E346D">
        <w:t>10.5.1</w:t>
      </w:r>
      <w:r w:rsidRPr="007E346D">
        <w:tab/>
        <w:t>OTA adjacent channel selectivity</w:t>
      </w:r>
      <w:bookmarkEnd w:id="247"/>
    </w:p>
    <w:p w14:paraId="1C117D88" w14:textId="77777777" w:rsidR="001316CD" w:rsidRPr="007E346D" w:rsidRDefault="001316CD" w:rsidP="001316CD">
      <w:pPr>
        <w:pStyle w:val="Heading4"/>
      </w:pPr>
      <w:bookmarkStart w:id="250" w:name="_Toc13080423"/>
      <w:r w:rsidRPr="007E346D">
        <w:t>10.5.1.1</w:t>
      </w:r>
      <w:r w:rsidRPr="007E346D">
        <w:tab/>
        <w:t>General</w:t>
      </w:r>
      <w:bookmarkEnd w:id="250"/>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251" w:name="_Toc13080424"/>
      <w:r w:rsidRPr="007E346D">
        <w:t>10.5.1.2</w:t>
      </w:r>
      <w:r w:rsidRPr="007E346D">
        <w:tab/>
        <w:t xml:space="preserve">Minimum requirement for </w:t>
      </w:r>
      <w:r>
        <w:rPr>
          <w:i/>
        </w:rPr>
        <w:t xml:space="preserve">IAB-DU </w:t>
      </w:r>
      <w:r w:rsidRPr="007E346D">
        <w:rPr>
          <w:i/>
        </w:rPr>
        <w:t>type 1-O</w:t>
      </w:r>
      <w:bookmarkEnd w:id="251"/>
    </w:p>
    <w:p w14:paraId="7F485101" w14:textId="77777777" w:rsidR="001316CD" w:rsidRPr="0007416F" w:rsidRDefault="001316CD" w:rsidP="001316CD">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10.5.1.2.</w:t>
      </w:r>
    </w:p>
    <w:p w14:paraId="14587F7D" w14:textId="77777777" w:rsidR="001316CD" w:rsidRDefault="001316CD" w:rsidP="001316CD">
      <w:pPr>
        <w:pStyle w:val="Heading4"/>
        <w:rPr>
          <w:i/>
        </w:rPr>
      </w:pPr>
      <w:bookmarkStart w:id="252" w:name="_Toc13080425"/>
      <w:r w:rsidRPr="007E346D">
        <w:t>10.5.1.3</w:t>
      </w:r>
      <w:r w:rsidRPr="007E346D">
        <w:tab/>
        <w:t xml:space="preserve">Minimum requirement for </w:t>
      </w:r>
      <w:r>
        <w:rPr>
          <w:i/>
        </w:rPr>
        <w:t xml:space="preserve">IAB-DU </w:t>
      </w:r>
      <w:r w:rsidRPr="007E346D">
        <w:rPr>
          <w:i/>
        </w:rPr>
        <w:t>type 2-O</w:t>
      </w:r>
      <w:bookmarkEnd w:id="252"/>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r w:rsidRPr="007E346D">
        <w:t>10.5.1.</w:t>
      </w:r>
      <w:r>
        <w:t>4</w:t>
      </w:r>
      <w:r w:rsidRPr="007E346D">
        <w:tab/>
        <w:t xml:space="preserve">Minimum requirement for </w:t>
      </w:r>
      <w:r>
        <w:rPr>
          <w:i/>
        </w:rPr>
        <w:t xml:space="preserve">IAB-MT </w:t>
      </w:r>
      <w:r w:rsidRPr="007E346D">
        <w:rPr>
          <w:i/>
        </w:rPr>
        <w:t>type 2-O</w:t>
      </w:r>
    </w:p>
    <w:p w14:paraId="5616D8FB" w14:textId="77777777" w:rsidR="001316CD" w:rsidRPr="007E346D" w:rsidRDefault="001316CD" w:rsidP="001316C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t>-</w:t>
      </w:r>
      <w:r w:rsidRPr="007E346D">
        <w:rPr>
          <w:i/>
        </w:rPr>
        <w:t xml:space="preserve">OTA REFSENS </w:t>
      </w:r>
      <w:proofErr w:type="spellStart"/>
      <w:r w:rsidRPr="007E346D">
        <w:rPr>
          <w:i/>
        </w:rPr>
        <w:t>RoAoA</w:t>
      </w:r>
      <w:proofErr w:type="spellEnd"/>
      <w:r w:rsidRPr="007E346D">
        <w:rPr>
          <w:i/>
        </w:rPr>
        <w:t>.</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77777777" w:rsidR="001316CD" w:rsidRPr="00F947E2" w:rsidRDefault="001316CD" w:rsidP="001316CD">
      <w:pPr>
        <w:rPr>
          <w:rFonts w:eastAsia="SimSun"/>
          <w:lang w:eastAsia="zh-CN"/>
        </w:rPr>
      </w:pPr>
      <w:r w:rsidRPr="007E346D">
        <w:t xml:space="preserve">For FR2, </w:t>
      </w:r>
      <w:r w:rsidRPr="007E346D">
        <w:rPr>
          <w:lang w:eastAsia="zh-CN"/>
        </w:rPr>
        <w:t xml:space="preserve">the OTA </w:t>
      </w:r>
      <w:proofErr w:type="gramStart"/>
      <w:r w:rsidRPr="007E346D">
        <w:t>wanted</w:t>
      </w:r>
      <w:proofErr w:type="gramEnd"/>
      <w:r w:rsidRPr="007E346D">
        <w:t xml:space="preserve">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Pr>
          <w:rFonts w:eastAsia="SimSun"/>
          <w:lang w:eastAsia="zh-CN"/>
        </w:rPr>
        <w:t>[ TBD]</w:t>
      </w:r>
      <w:r w:rsidRPr="007E346D">
        <w:rPr>
          <w:rFonts w:eastAsia="Osaka"/>
        </w:rPr>
        <w:t xml:space="preserve"> 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42E9C010" w14:textId="77777777" w:rsidR="001316CD" w:rsidRPr="007E346D" w:rsidRDefault="001316CD" w:rsidP="001316CD">
      <w:pPr>
        <w:rPr>
          <w:rFonts w:eastAsia="Osaka"/>
        </w:rPr>
      </w:pPr>
      <w:r w:rsidRPr="007E346D">
        <w:rPr>
          <w:rFonts w:eastAsia="Osaka"/>
        </w:rPr>
        <w:t xml:space="preserve">The OTA ACS requirement is applicable outside the </w:t>
      </w:r>
      <w:r>
        <w:rPr>
          <w:lang w:eastAsia="zh-CN"/>
        </w:rPr>
        <w:t>IAB-MT</w:t>
      </w:r>
      <w:r w:rsidRPr="007E346D">
        <w:rPr>
          <w:lang w:eastAsia="zh-CN"/>
        </w:rPr>
        <w:t xml:space="preserve"> </w:t>
      </w:r>
      <w:r>
        <w:rPr>
          <w:lang w:eastAsia="zh-CN"/>
        </w:rPr>
        <w:t xml:space="preserve">[ </w:t>
      </w:r>
      <w:r w:rsidRPr="007E346D">
        <w:rPr>
          <w:rFonts w:eastAsia="Osaka"/>
        </w:rPr>
        <w:t>RF Bandwidth</w:t>
      </w:r>
      <w:r>
        <w:rPr>
          <w:rFonts w:eastAsia="Osaka"/>
        </w:rPr>
        <w:t>]</w:t>
      </w:r>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r>
        <w:rPr>
          <w:rFonts w:eastAsia="Osaka"/>
        </w:rPr>
        <w:t xml:space="preserve">[ </w:t>
      </w:r>
      <w:r w:rsidRPr="007E346D">
        <w:rPr>
          <w:rFonts w:eastAsia="Osaka"/>
        </w:rPr>
        <w:t>RF Bandwidth</w:t>
      </w:r>
      <w:r>
        <w:rPr>
          <w:rFonts w:eastAsia="Osaka"/>
        </w:rPr>
        <w:t>]</w:t>
      </w:r>
      <w:r w:rsidRPr="007E346D">
        <w:rPr>
          <w:rFonts w:eastAsia="Osaka"/>
        </w:rPr>
        <w:t xml:space="preserve"> edges.</w:t>
      </w:r>
    </w:p>
    <w:p w14:paraId="1C7A05B9" w14:textId="77777777" w:rsidR="001316CD" w:rsidRPr="007E346D" w:rsidRDefault="001316CD" w:rsidP="001316CD">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xml:space="preserve">, the OTA ACS requirement shall apply in addition inside any sub-block gap, in case the sub-block gap size is at least as wide as the NR interfering signal in table </w:t>
      </w:r>
      <w:r>
        <w:t>[ TBD]</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w:t>
      </w:r>
      <w:proofErr w:type="gramStart"/>
      <w:r>
        <w:rPr>
          <w:rFonts w:eastAsia="SimSun"/>
          <w:lang w:eastAsia="zh-CN"/>
        </w:rPr>
        <w:t>Area  and</w:t>
      </w:r>
      <w:proofErr w:type="gramEnd"/>
      <w:r>
        <w:rPr>
          <w:rFonts w:eastAsia="SimSun"/>
          <w:lang w:eastAsia="zh-CN"/>
        </w:rPr>
        <w:t xml:space="preserve">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A4061E">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A4061E">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A4061E">
            <w:pPr>
              <w:pStyle w:val="TAH"/>
              <w:tabs>
                <w:tab w:val="left" w:pos="540"/>
                <w:tab w:val="left" w:pos="1260"/>
                <w:tab w:val="left" w:pos="1800"/>
              </w:tabs>
              <w:rPr>
                <w:lang w:eastAsia="ja-JP"/>
              </w:rPr>
            </w:pPr>
            <w:r w:rsidRPr="007E346D">
              <w:rPr>
                <w:rFonts w:cs="Arial"/>
              </w:rPr>
              <w:t>Interfering signal mean power (dBm)</w:t>
            </w:r>
          </w:p>
        </w:tc>
      </w:tr>
      <w:tr w:rsidR="001316CD" w:rsidRPr="007E346D" w14:paraId="4EED7FFB" w14:textId="77777777" w:rsidTr="00A4061E">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AC87C23" w14:textId="77777777" w:rsidR="001316CD" w:rsidRPr="007E346D" w:rsidRDefault="001316CD" w:rsidP="00A4061E">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84F45C0" w14:textId="77777777" w:rsidR="001316CD" w:rsidRPr="007E346D" w:rsidRDefault="001316CD" w:rsidP="00A4061E">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A4061E">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A4061E">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A4061E">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45B5984" w14:textId="77777777" w:rsidR="00C4365D" w:rsidRPr="00C4365D" w:rsidRDefault="00C4365D" w:rsidP="00AD2A23"/>
    <w:p w14:paraId="6DD55BAE" w14:textId="429BCFA6" w:rsidR="004E5C26" w:rsidRDefault="004E5C26">
      <w:pPr>
        <w:pStyle w:val="Heading3"/>
      </w:pPr>
      <w:r>
        <w:lastRenderedPageBreak/>
        <w:t>10.5.2</w:t>
      </w:r>
      <w:r w:rsidR="00F13F23">
        <w:t xml:space="preserve"> OTA in-band blocking</w:t>
      </w:r>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253" w:name="_Toc13080427"/>
      <w:r w:rsidRPr="0007416F">
        <w:rPr>
          <w:rFonts w:ascii="Arial" w:hAnsi="Arial"/>
          <w:sz w:val="24"/>
        </w:rPr>
        <w:t>10.5.2.1</w:t>
      </w:r>
      <w:r w:rsidRPr="0007416F">
        <w:rPr>
          <w:rFonts w:ascii="Arial" w:hAnsi="Arial"/>
          <w:sz w:val="24"/>
        </w:rPr>
        <w:tab/>
        <w:t>General</w:t>
      </w:r>
      <w:bookmarkEnd w:id="253"/>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254" w:name="_Toc13080428"/>
      <w:r w:rsidRPr="0007416F">
        <w:rPr>
          <w:rFonts w:ascii="Arial" w:hAnsi="Arial"/>
          <w:sz w:val="24"/>
          <w:lang w:eastAsia="zh-CN"/>
        </w:rPr>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254"/>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255"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255"/>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w:t>
      </w:r>
      <w:proofErr w:type="spellStart"/>
      <w:r w:rsidRPr="0007416F">
        <w:t>AoA</w:t>
      </w:r>
      <w:proofErr w:type="spellEnd"/>
      <w:r w:rsidRPr="0007416F">
        <w:t xml:space="preserve"> of the incident wave of a received signal and the interfering signal are from the same direction and are within the </w:t>
      </w:r>
      <w:r w:rsidRPr="0007416F">
        <w:rPr>
          <w:i/>
        </w:rPr>
        <w:t xml:space="preserve">OTA REFSENS </w:t>
      </w:r>
      <w:proofErr w:type="spellStart"/>
      <w:r w:rsidRPr="0007416F">
        <w:rPr>
          <w:i/>
        </w:rPr>
        <w:t>RoAoA</w:t>
      </w:r>
      <w:proofErr w:type="spellEnd"/>
      <w:r w:rsidRPr="0007416F">
        <w:rPr>
          <w:i/>
        </w:rPr>
        <w:t>.</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5EA0424F" w14:textId="77777777" w:rsidR="00941282" w:rsidRPr="0007416F" w:rsidRDefault="00941282" w:rsidP="00941282">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51CB87A" w14:textId="77777777" w:rsidR="00941282" w:rsidRPr="0007416F" w:rsidRDefault="00941282" w:rsidP="00941282">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w:t>
      </w:r>
      <w:r>
        <w:rPr>
          <w:lang w:eastAsia="zh-CN"/>
        </w:rPr>
        <w:t>]</w:t>
      </w:r>
      <w:r w:rsidRPr="0007416F">
        <w:rPr>
          <w:lang w:eastAsia="zh-CN"/>
        </w:rPr>
        <w:t>. The interfering signal offset is defined relative to the IAB</w:t>
      </w:r>
      <w:r>
        <w:rPr>
          <w:lang w:eastAsia="zh-CN"/>
        </w:rPr>
        <w:t>-</w:t>
      </w:r>
      <w:r w:rsidRPr="0007416F">
        <w:rPr>
          <w:lang w:eastAsia="zh-CN"/>
        </w:rPr>
        <w:t xml:space="preserve">MT </w:t>
      </w:r>
      <w:r>
        <w:rPr>
          <w:lang w:eastAsia="zh-CN"/>
        </w:rPr>
        <w:t xml:space="preserve">[ </w:t>
      </w:r>
      <w:r w:rsidRPr="0007416F">
        <w:rPr>
          <w:lang w:eastAsia="zh-CN"/>
        </w:rPr>
        <w:t>RF Bandwidth</w:t>
      </w:r>
      <w:r>
        <w:rPr>
          <w:lang w:eastAsia="zh-CN"/>
        </w:rPr>
        <w:t>]</w:t>
      </w:r>
      <w:r w:rsidRPr="0007416F">
        <w:rPr>
          <w:lang w:eastAsia="zh-CN"/>
        </w:rPr>
        <w:t xml:space="preserve"> edges.</w:t>
      </w:r>
      <w:r w:rsidRPr="0007416F">
        <w:rPr>
          <w:rFonts w:cs="v3.8.0"/>
        </w:rPr>
        <w:t xml:space="preserve"> </w:t>
      </w:r>
    </w:p>
    <w:p w14:paraId="79DDE9BF" w14:textId="77777777" w:rsidR="00941282" w:rsidRPr="0007416F" w:rsidRDefault="00941282" w:rsidP="00941282">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proofErr w:type="spellStart"/>
      <w:r w:rsidRPr="0007416F">
        <w:rPr>
          <w:rFonts w:cs="Arial"/>
        </w:rPr>
        <w:t>F</w:t>
      </w:r>
      <w:r w:rsidRPr="0007416F">
        <w:rPr>
          <w:rFonts w:cs="Arial"/>
          <w:vertAlign w:val="subscript"/>
        </w:rPr>
        <w:t>UL_low</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5.0.0"/>
        </w:rPr>
        <w:t xml:space="preserve"> </w:t>
      </w:r>
      <w:r w:rsidRPr="0007416F">
        <w:t xml:space="preserve">to </w:t>
      </w:r>
      <w:proofErr w:type="spellStart"/>
      <w:r w:rsidRPr="0007416F">
        <w:rPr>
          <w:rFonts w:cs="Arial"/>
        </w:rPr>
        <w:t>F</w:t>
      </w:r>
      <w:r w:rsidRPr="0007416F">
        <w:rPr>
          <w:rFonts w:cs="Arial"/>
          <w:vertAlign w:val="subscript"/>
        </w:rPr>
        <w:t>UL_high</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3.8.0"/>
          <w:i/>
        </w:rPr>
        <w:t>.</w:t>
      </w:r>
      <w:r w:rsidRPr="0007416F">
        <w:rPr>
          <w:rFonts w:cs="v3.8.0"/>
        </w:rPr>
        <w:t xml:space="preserve"> </w:t>
      </w:r>
      <w:r w:rsidRPr="0007416F">
        <w:rPr>
          <w:rFonts w:cs="v5.0.0"/>
        </w:rPr>
        <w:t xml:space="preserve">The </w:t>
      </w:r>
      <w:proofErr w:type="spellStart"/>
      <w:r w:rsidRPr="0007416F">
        <w:t>Δf</w:t>
      </w:r>
      <w:r w:rsidRPr="0007416F">
        <w:rPr>
          <w:vertAlign w:val="subscript"/>
        </w:rPr>
        <w:t>OOB</w:t>
      </w:r>
      <w:proofErr w:type="spellEnd"/>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 xml:space="preserve">-0: </w:t>
      </w:r>
      <w:proofErr w:type="spellStart"/>
      <w:r w:rsidRPr="0007416F">
        <w:rPr>
          <w:rFonts w:ascii="Arial" w:hAnsi="Arial"/>
          <w:b/>
        </w:rPr>
        <w:t>Δf</w:t>
      </w:r>
      <w:r w:rsidRPr="0007416F">
        <w:rPr>
          <w:rFonts w:ascii="Arial" w:hAnsi="Arial"/>
          <w:b/>
          <w:vertAlign w:val="subscript"/>
        </w:rPr>
        <w:t>OOB</w:t>
      </w:r>
      <w:proofErr w:type="spellEnd"/>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proofErr w:type="spellStart"/>
            <w:r w:rsidRPr="0007416F">
              <w:rPr>
                <w:rFonts w:ascii="Arial" w:hAnsi="Arial"/>
                <w:b/>
                <w:sz w:val="18"/>
              </w:rPr>
              <w:t>Δf</w:t>
            </w:r>
            <w:r w:rsidRPr="0007416F">
              <w:rPr>
                <w:rFonts w:ascii="Arial" w:hAnsi="Arial"/>
                <w:b/>
                <w:sz w:val="18"/>
                <w:vertAlign w:val="subscript"/>
              </w:rPr>
              <w:t>OOB</w:t>
            </w:r>
            <w:proofErr w:type="spellEnd"/>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7777777" w:rsidR="00941282" w:rsidRPr="0007416F" w:rsidRDefault="00941282" w:rsidP="00A4061E">
            <w:pPr>
              <w:keepNext/>
              <w:keepLines/>
              <w:spacing w:after="0"/>
              <w:jc w:val="center"/>
              <w:rPr>
                <w:rFonts w:ascii="Arial" w:hAnsi="Arial"/>
                <w:b/>
                <w:sz w:val="18"/>
              </w:rPr>
            </w:pPr>
            <w:proofErr w:type="spellStart"/>
            <w:r w:rsidRPr="0007416F">
              <w:rPr>
                <w:rFonts w:ascii="Arial" w:hAnsi="Arial" w:cs="Arial"/>
                <w:sz w:val="18"/>
              </w:rPr>
              <w:t>F</w:t>
            </w:r>
            <w:r w:rsidRPr="0007416F">
              <w:rPr>
                <w:rFonts w:ascii="Arial" w:hAnsi="Arial" w:cs="Arial"/>
                <w:sz w:val="18"/>
                <w:vertAlign w:val="subscript"/>
              </w:rPr>
              <w:t>UL_high</w:t>
            </w:r>
            <w:proofErr w:type="spellEnd"/>
            <w:r w:rsidRPr="0007416F">
              <w:rPr>
                <w:rFonts w:ascii="Arial" w:hAnsi="Arial"/>
                <w:sz w:val="18"/>
              </w:rPr>
              <w:t xml:space="preserve"> – </w:t>
            </w:r>
            <w:proofErr w:type="spellStart"/>
            <w:r w:rsidRPr="0007416F">
              <w:rPr>
                <w:rFonts w:ascii="Arial" w:hAnsi="Arial" w:cs="Arial"/>
                <w:sz w:val="18"/>
              </w:rPr>
              <w:t>F</w:t>
            </w:r>
            <w:r w:rsidRPr="0007416F">
              <w:rPr>
                <w:rFonts w:ascii="Arial" w:hAnsi="Arial" w:cs="Arial"/>
                <w:sz w:val="18"/>
                <w:vertAlign w:val="subscript"/>
              </w:rPr>
              <w:t>UL_low</w:t>
            </w:r>
            <w:proofErr w:type="spellEnd"/>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941282">
      <w:pPr>
        <w:keepNext/>
        <w:keepLines/>
        <w:spacing w:before="60"/>
        <w:jc w:val="center"/>
        <w:rPr>
          <w:rFonts w:ascii="Arial" w:eastAsia="SimSun" w:hAnsi="Arial"/>
          <w:b/>
          <w:lang w:eastAsia="zh-CN"/>
        </w:rPr>
      </w:pPr>
      <w:r w:rsidRPr="0007416F">
        <w:rPr>
          <w:rFonts w:ascii="Arial" w:hAnsi="Arial"/>
          <w:b/>
        </w:rPr>
        <w:lastRenderedPageBreak/>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proofErr w:type="spellStart"/>
      <w:r>
        <w:rPr>
          <w:rFonts w:ascii="Arial" w:hAnsi="Arial"/>
          <w:b/>
          <w:i/>
        </w:rPr>
        <w:t>Widea</w:t>
      </w:r>
      <w:proofErr w:type="spellEnd"/>
      <w:r>
        <w:rPr>
          <w:rFonts w:ascii="Arial" w:hAnsi="Arial"/>
          <w:b/>
          <w:i/>
        </w:rPr>
        <w:t xml:space="preserve">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1D86AEEB"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A4061E">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098DA59D"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A4061E">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0BC3D5BC" w14:textId="77777777" w:rsidR="00941282" w:rsidRPr="0007416F" w:rsidRDefault="00941282" w:rsidP="00941282"/>
    <w:p w14:paraId="72EB4198" w14:textId="77777777" w:rsidR="00941282" w:rsidRDefault="00941282" w:rsidP="00941282">
      <w:pPr>
        <w:rPr>
          <w:color w:val="FF0000"/>
          <w:sz w:val="24"/>
          <w:szCs w:val="24"/>
        </w:rPr>
      </w:pPr>
    </w:p>
    <w:p w14:paraId="6E79EF3D" w14:textId="77777777" w:rsidR="00F13F23" w:rsidRPr="00F13F23" w:rsidRDefault="00F13F23" w:rsidP="00F13F23"/>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248"/>
      <w:bookmarkEnd w:id="249"/>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pPr>
      <w:bookmarkStart w:id="256" w:name="_Toc13080437"/>
      <w:bookmarkStart w:id="257" w:name="_Toc18916197"/>
      <w:r>
        <w:t>10.6.1 General</w:t>
      </w:r>
    </w:p>
    <w:p w14:paraId="6D7D4F1F" w14:textId="77777777" w:rsidR="00FD29BD" w:rsidRPr="00011F7A" w:rsidRDefault="00FD29BD" w:rsidP="00FD29BD">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4E69C73" w14:textId="77777777" w:rsidR="00043B44" w:rsidRPr="00043B44" w:rsidRDefault="00043B44" w:rsidP="00357409"/>
    <w:p w14:paraId="2BED03FC" w14:textId="36211932" w:rsidR="003674D6" w:rsidRDefault="003674D6" w:rsidP="003674D6">
      <w:pPr>
        <w:pStyle w:val="Heading3"/>
      </w:pPr>
      <w:r>
        <w:t>10.6.</w:t>
      </w:r>
      <w:r w:rsidR="00FD29BD">
        <w:t>2</w:t>
      </w:r>
      <w:r>
        <w:t xml:space="preserve"> </w:t>
      </w:r>
      <w:r w:rsidR="00FD29BD">
        <w:t xml:space="preserve">FR1 </w:t>
      </w:r>
      <w:r>
        <w:t>OTA out-of-band blocking</w:t>
      </w:r>
    </w:p>
    <w:p w14:paraId="44B1B258" w14:textId="77777777" w:rsidR="008D69F5" w:rsidRDefault="008D69F5" w:rsidP="008D69F5">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i/>
          <w:lang w:eastAsia="ja-JP"/>
        </w:rPr>
        <w:t xml:space="preserve"> or </w:t>
      </w:r>
      <w:proofErr w:type="spellStart"/>
      <w:r>
        <w:rPr>
          <w:i/>
          <w:lang w:eastAsia="ja-JP"/>
        </w:rPr>
        <w:t>refsens</w:t>
      </w:r>
      <w:proofErr w:type="spellEnd"/>
      <w:r>
        <w:rPr>
          <w:i/>
          <w:lang w:eastAsia="ja-JP"/>
        </w:rPr>
        <w:t xml:space="preserve"> </w:t>
      </w:r>
      <w:proofErr w:type="spellStart"/>
      <w:r>
        <w:rPr>
          <w:i/>
          <w:lang w:eastAsia="ja-JP"/>
        </w:rPr>
        <w:t>RoAoA</w:t>
      </w:r>
      <w:proofErr w:type="spellEnd"/>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t>For OTA wanted and OTA interfering signals provided at the RIB using the parameters in table 10.6.2-2, the following requirements shall be met:</w:t>
      </w:r>
    </w:p>
    <w:p w14:paraId="3D40F76C" w14:textId="7777777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for each [</w:t>
      </w:r>
      <w:r>
        <w:rPr>
          <w:rFonts w:eastAsia="Osaka"/>
          <w:i/>
        </w:rPr>
        <w:t>IAB-Node channel bandwidth</w:t>
      </w:r>
      <w:r>
        <w:rPr>
          <w:rFonts w:eastAsia="Osaka"/>
        </w:rPr>
        <w:t>] and further specified in [annex A.1]</w:t>
      </w:r>
      <w:r>
        <w:rPr>
          <w:rFonts w:eastAsia="Osaka" w:cs="v5.0.0"/>
        </w:rPr>
        <w:t xml:space="preserve">. </w:t>
      </w:r>
    </w:p>
    <w:p w14:paraId="0060BA1D" w14:textId="77777777" w:rsidR="008D69F5" w:rsidRDefault="008D69F5" w:rsidP="008D69F5">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w:t>
      </w:r>
      <w:proofErr w:type="spellStart"/>
      <w:r>
        <w:t>MHz</w:t>
      </w:r>
      <w:r>
        <w:rPr>
          <w:rFonts w:cs="v3.8.0"/>
          <w:lang w:eastAsia="zh-CN"/>
        </w:rPr>
        <w:t>.</w:t>
      </w:r>
      <w:proofErr w:type="spellEnd"/>
      <w:r>
        <w:rPr>
          <w:rFonts w:cs="v3.8.0"/>
          <w:lang w:eastAsia="zh-CN"/>
        </w:rPr>
        <w:t xml:space="preserve"> </w:t>
      </w:r>
      <w:r>
        <w:rPr>
          <w:rFonts w:cs="v5.0.0"/>
        </w:rPr>
        <w:t xml:space="preserve">The </w:t>
      </w:r>
      <w:proofErr w:type="spellStart"/>
      <w:r>
        <w:t>Δf</w:t>
      </w:r>
      <w:r>
        <w:rPr>
          <w:vertAlign w:val="subscript"/>
        </w:rPr>
        <w:t>OOB</w:t>
      </w:r>
      <w:proofErr w:type="spellEnd"/>
      <w:r>
        <w:rPr>
          <w:rFonts w:cs="v5.0.0"/>
        </w:rPr>
        <w:t xml:space="preserve"> for FR1 OTA out-of-band blocking requirement is </w:t>
      </w:r>
      <w:r>
        <w:t>defined in table 10.6.2-1.</w:t>
      </w:r>
    </w:p>
    <w:p w14:paraId="71288355" w14:textId="77777777" w:rsidR="008D69F5" w:rsidRDefault="008D69F5" w:rsidP="008D69F5">
      <w:pPr>
        <w:pStyle w:val="TH"/>
      </w:pPr>
      <w:r>
        <w:t xml:space="preserve">Table 10.6.2-1: </w:t>
      </w:r>
      <w:proofErr w:type="spellStart"/>
      <w:r>
        <w:t>Δf</w:t>
      </w:r>
      <w:r>
        <w:rPr>
          <w:vertAlign w:val="subscript"/>
        </w:rPr>
        <w:t>OOB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proofErr w:type="spellStart"/>
            <w:r>
              <w:t>Δf</w:t>
            </w:r>
            <w:r>
              <w:rPr>
                <w:vertAlign w:val="subscript"/>
              </w:rPr>
              <w:t>OOB</w:t>
            </w:r>
            <w:proofErr w:type="spellEnd"/>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A4061E">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A4061E">
            <w:pPr>
              <w:pStyle w:val="TAL"/>
              <w:rPr>
                <w:b/>
              </w:rPr>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lastRenderedPageBreak/>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77777777" w:rsidR="008D69F5" w:rsidRDefault="008D69F5" w:rsidP="00A4061E">
            <w:pPr>
              <w:pStyle w:val="TAC"/>
              <w:rPr>
                <w:rFonts w:cs="Arial"/>
              </w:rPr>
            </w:pPr>
            <w:r>
              <w:rPr>
                <w:rFonts w:cs="Arial"/>
              </w:rPr>
              <w:t>[</w:t>
            </w:r>
            <w:proofErr w:type="spellStart"/>
            <w:r>
              <w:rPr>
                <w:rFonts w:cs="Arial"/>
              </w:rPr>
              <w:t>EIS</w:t>
            </w:r>
            <w:r>
              <w:rPr>
                <w:rFonts w:cs="Arial"/>
                <w:vertAlign w:val="subscript"/>
              </w:rPr>
              <w:t>minSENS</w:t>
            </w:r>
            <w:proofErr w:type="spellEnd"/>
            <w:r>
              <w:rPr>
                <w:rFonts w:cs="Arial"/>
              </w:rPr>
              <w:t xml:space="preserve"> + TBD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77777777"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28" type="#_x0000_t75" style="width:49.95pt;height:29pt" o:ole="">
                  <v:imagedata r:id="rId20" o:title=""/>
                </v:shape>
                <o:OLEObject Type="Embed" ProgID="Equation.3" ShapeID="_x0000_i1028" DrawAspect="Content" ObjectID="_1653748948" r:id="rId21"/>
              </w:object>
            </w:r>
            <w:r>
              <w:t>, where EIRP is in W and r is in m; for example, 0.36 V/m is equivalent to 36 dBm at fixed distance of 30 m.</w:t>
            </w:r>
          </w:p>
        </w:tc>
      </w:tr>
    </w:tbl>
    <w:p w14:paraId="7C592F0C" w14:textId="77777777" w:rsidR="008D69F5" w:rsidRDefault="008D69F5" w:rsidP="008D69F5"/>
    <w:p w14:paraId="373CB75B" w14:textId="77777777" w:rsidR="007B1ECB" w:rsidRPr="007B1ECB" w:rsidRDefault="007B1ECB" w:rsidP="00AD2A23"/>
    <w:p w14:paraId="45B5F935" w14:textId="2AA478FD" w:rsidR="003674D6" w:rsidRDefault="003674D6">
      <w:pPr>
        <w:pStyle w:val="Heading3"/>
      </w:pPr>
      <w:r>
        <w:t>10.6.</w:t>
      </w:r>
      <w:r w:rsidR="00FD29BD">
        <w:t>3</w:t>
      </w:r>
      <w:r>
        <w:t xml:space="preserve"> </w:t>
      </w:r>
      <w:r w:rsidR="00794089">
        <w:t xml:space="preserve">FR2 </w:t>
      </w:r>
      <w:r w:rsidR="007B1ECB">
        <w:t>OTA out-of-band blocking</w:t>
      </w:r>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w:t>
      </w:r>
      <w:proofErr w:type="spellStart"/>
      <w:r w:rsidRPr="00357A3A">
        <w:rPr>
          <w:lang w:eastAsia="ja-JP"/>
        </w:rPr>
        <w:t>AoA</w:t>
      </w:r>
      <w:proofErr w:type="spellEnd"/>
      <w:r w:rsidRPr="00357A3A">
        <w:rPr>
          <w:lang w:eastAsia="ja-JP"/>
        </w:rPr>
        <w:t xml:space="preserve"> of the incident wave of the received signal and the interfering signal are from the same direction and are within the </w:t>
      </w:r>
      <w:r w:rsidRPr="00357A3A">
        <w:rPr>
          <w:i/>
          <w:lang w:eastAsia="ja-JP"/>
        </w:rPr>
        <w:t xml:space="preserve">OTA REFSENS </w:t>
      </w:r>
      <w:proofErr w:type="spellStart"/>
      <w:r w:rsidRPr="00357A3A">
        <w:rPr>
          <w:i/>
          <w:lang w:eastAsia="ja-JP"/>
        </w:rPr>
        <w:t>RoAoA</w:t>
      </w:r>
      <w:proofErr w:type="spellEnd"/>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proofErr w:type="spellStart"/>
      <w:r w:rsidRPr="00357A3A">
        <w:rPr>
          <w:rFonts w:cs="Arial"/>
        </w:rPr>
        <w:t>F</w:t>
      </w:r>
      <w:r w:rsidRPr="00357A3A">
        <w:rPr>
          <w:rFonts w:cs="Arial"/>
          <w:vertAlign w:val="subscript"/>
        </w:rPr>
        <w:t>UL,low</w:t>
      </w:r>
      <w:proofErr w:type="spellEnd"/>
      <w:r w:rsidRPr="00357A3A">
        <w:rPr>
          <w:rFonts w:cs="Arial"/>
        </w:rPr>
        <w:t xml:space="preserve"> – 1500 MHz</w:t>
      </w:r>
      <w:r w:rsidRPr="00357A3A">
        <w:t xml:space="preserve"> and from </w:t>
      </w:r>
      <w:proofErr w:type="spellStart"/>
      <w:r w:rsidRPr="00357A3A">
        <w:rPr>
          <w:rFonts w:cs="Arial"/>
        </w:rPr>
        <w:t>F</w:t>
      </w:r>
      <w:r w:rsidRPr="00357A3A">
        <w:rPr>
          <w:rFonts w:cs="Arial"/>
          <w:vertAlign w:val="subscript"/>
        </w:rPr>
        <w:t>UL,high</w:t>
      </w:r>
      <w:proofErr w:type="spellEnd"/>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77777777"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82"/>
        <w:gridCol w:w="1845"/>
        <w:gridCol w:w="1863"/>
        <w:gridCol w:w="1741"/>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77777777" w:rsidR="000356D9" w:rsidRPr="00357A3A" w:rsidRDefault="000356D9" w:rsidP="00A4061E">
            <w:pPr>
              <w:keepNext/>
              <w:keepLines/>
              <w:spacing w:after="0"/>
              <w:jc w:val="center"/>
              <w:rPr>
                <w:rFonts w:ascii="Arial" w:hAnsi="Arial"/>
                <w:sz w:val="18"/>
              </w:rPr>
            </w:pPr>
            <w:r>
              <w:rPr>
                <w:rFonts w:ascii="Arial" w:hAnsi="Arial" w:cs="Arial"/>
                <w:sz w:val="18"/>
              </w:rPr>
              <w:t>[</w:t>
            </w: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TBD</w:t>
            </w:r>
            <w:r w:rsidRPr="00357A3A">
              <w:rPr>
                <w:rFonts w:ascii="Arial" w:hAnsi="Arial" w:cs="Arial"/>
                <w:sz w:val="18"/>
              </w:rPr>
              <w:t xml:space="preserve"> dB</w:t>
            </w:r>
            <w:r>
              <w:rPr>
                <w:rFonts w:ascii="Arial" w:hAnsi="Arial" w:cs="Arial"/>
                <w:sz w:val="18"/>
              </w:rPr>
              <w:t>]</w:t>
            </w:r>
          </w:p>
        </w:tc>
        <w:tc>
          <w:tcPr>
            <w:tcW w:w="0" w:type="auto"/>
          </w:tcPr>
          <w:p w14:paraId="54565820" w14:textId="77777777" w:rsidR="000356D9" w:rsidRPr="00357A3A" w:rsidRDefault="000356D9" w:rsidP="00A4061E">
            <w:pPr>
              <w:keepNext/>
              <w:keepLines/>
              <w:spacing w:after="0"/>
              <w:jc w:val="center"/>
              <w:rPr>
                <w:rFonts w:ascii="Arial" w:hAnsi="Arial" w:cs="Arial"/>
                <w:sz w:val="18"/>
              </w:rPr>
            </w:pPr>
            <w:r>
              <w:rPr>
                <w:rFonts w:ascii="Arial" w:hAnsi="Arial"/>
                <w:sz w:val="18"/>
              </w:rPr>
              <w:t>[</w:t>
            </w:r>
            <w:r w:rsidRPr="00357A3A">
              <w:rPr>
                <w:rFonts w:ascii="Arial" w:hAnsi="Arial"/>
                <w:sz w:val="18"/>
              </w:rPr>
              <w:t>0.36</w:t>
            </w:r>
            <w:r>
              <w:rPr>
                <w:rFonts w:ascii="Arial" w:hAnsi="Arial"/>
                <w:sz w:val="18"/>
              </w:rPr>
              <w:t>]</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 xml:space="preserve">12750 to </w:t>
            </w:r>
            <w:proofErr w:type="spellStart"/>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,low</w:t>
            </w:r>
            <w:proofErr w:type="spellEnd"/>
            <w:r w:rsidRPr="00357A3A">
              <w:rPr>
                <w:rFonts w:ascii="Arial" w:hAnsi="Arial" w:cs="Arial"/>
                <w:sz w:val="18"/>
                <w:vertAlign w:val="subscript"/>
              </w:rPr>
              <w:t xml:space="preserve"> </w:t>
            </w:r>
            <w:r w:rsidRPr="00357A3A">
              <w:rPr>
                <w:rFonts w:ascii="Arial" w:hAnsi="Arial" w:cs="Arial"/>
                <w:sz w:val="18"/>
              </w:rPr>
              <w:t>– 1500</w:t>
            </w:r>
          </w:p>
        </w:tc>
        <w:tc>
          <w:tcPr>
            <w:tcW w:w="0" w:type="auto"/>
            <w:shd w:val="clear" w:color="auto" w:fill="auto"/>
          </w:tcPr>
          <w:p w14:paraId="3F8ADF42" w14:textId="77777777" w:rsidR="000356D9" w:rsidRPr="00357A3A" w:rsidRDefault="000356D9" w:rsidP="00A4061E">
            <w:pPr>
              <w:keepNext/>
              <w:keepLines/>
              <w:spacing w:after="0"/>
              <w:jc w:val="center"/>
              <w:rPr>
                <w:rFonts w:ascii="Arial" w:hAnsi="Arial"/>
                <w:sz w:val="18"/>
              </w:rPr>
            </w:pPr>
            <w:r>
              <w:rPr>
                <w:rFonts w:ascii="Arial" w:hAnsi="Arial" w:cs="Arial"/>
                <w:sz w:val="18"/>
              </w:rPr>
              <w:t>[</w:t>
            </w: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TBD</w:t>
            </w:r>
            <w:r w:rsidRPr="00357A3A">
              <w:rPr>
                <w:rFonts w:ascii="Arial" w:hAnsi="Arial" w:cs="Arial"/>
                <w:sz w:val="18"/>
              </w:rPr>
              <w:t xml:space="preserve"> dB</w:t>
            </w:r>
            <w:r>
              <w:rPr>
                <w:rFonts w:ascii="Arial" w:hAnsi="Arial" w:cs="Arial"/>
                <w:sz w:val="18"/>
              </w:rPr>
              <w:t>]</w:t>
            </w:r>
          </w:p>
        </w:tc>
        <w:tc>
          <w:tcPr>
            <w:tcW w:w="0" w:type="auto"/>
          </w:tcPr>
          <w:p w14:paraId="4DA3B221" w14:textId="77777777" w:rsidR="000356D9" w:rsidRPr="00357A3A" w:rsidRDefault="000356D9" w:rsidP="00A4061E">
            <w:pPr>
              <w:keepNext/>
              <w:keepLines/>
              <w:spacing w:after="0"/>
              <w:jc w:val="center"/>
              <w:rPr>
                <w:rFonts w:ascii="Arial" w:hAnsi="Arial" w:cs="Arial"/>
                <w:sz w:val="18"/>
              </w:rPr>
            </w:pPr>
            <w:r>
              <w:rPr>
                <w:rFonts w:ascii="Arial" w:hAnsi="Arial"/>
                <w:sz w:val="18"/>
              </w:rPr>
              <w:t>[</w:t>
            </w:r>
            <w:r w:rsidRPr="00357A3A">
              <w:rPr>
                <w:rFonts w:ascii="Arial" w:hAnsi="Arial"/>
                <w:sz w:val="18"/>
              </w:rPr>
              <w:t>0.1</w:t>
            </w:r>
            <w:r>
              <w:rPr>
                <w:rFonts w:ascii="Arial" w:hAnsi="Arial"/>
                <w:sz w:val="18"/>
              </w:rPr>
              <w:t>]</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proofErr w:type="spellStart"/>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,high</w:t>
            </w:r>
            <w:proofErr w:type="spellEnd"/>
            <w:r w:rsidRPr="00357A3A">
              <w:rPr>
                <w:rFonts w:ascii="Arial" w:hAnsi="Arial" w:cs="Arial"/>
                <w:sz w:val="18"/>
                <w:vertAlign w:val="subscript"/>
              </w:rPr>
              <w:t xml:space="preserve">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7777777" w:rsidR="000356D9" w:rsidRPr="00357A3A" w:rsidRDefault="000356D9" w:rsidP="00A4061E">
            <w:pPr>
              <w:keepNext/>
              <w:keepLines/>
              <w:spacing w:after="0"/>
              <w:jc w:val="center"/>
              <w:rPr>
                <w:rFonts w:ascii="Arial" w:hAnsi="Arial"/>
                <w:sz w:val="18"/>
              </w:rPr>
            </w:pPr>
            <w:r>
              <w:rPr>
                <w:rFonts w:ascii="Arial" w:hAnsi="Arial" w:cs="Arial"/>
                <w:sz w:val="18"/>
              </w:rPr>
              <w:t>[</w:t>
            </w: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TBD</w:t>
            </w:r>
            <w:r w:rsidRPr="00357A3A">
              <w:rPr>
                <w:rFonts w:ascii="Arial" w:hAnsi="Arial" w:cs="Arial"/>
                <w:sz w:val="18"/>
              </w:rPr>
              <w:t xml:space="preserve"> dB</w:t>
            </w:r>
            <w:r>
              <w:rPr>
                <w:rFonts w:ascii="Arial" w:hAnsi="Arial" w:cs="Arial"/>
                <w:sz w:val="18"/>
              </w:rPr>
              <w:t>]</w:t>
            </w:r>
          </w:p>
        </w:tc>
        <w:tc>
          <w:tcPr>
            <w:tcW w:w="0" w:type="auto"/>
          </w:tcPr>
          <w:p w14:paraId="3051B8E8" w14:textId="77777777" w:rsidR="000356D9" w:rsidRPr="00357A3A" w:rsidRDefault="000356D9" w:rsidP="00A4061E">
            <w:pPr>
              <w:keepNext/>
              <w:keepLines/>
              <w:spacing w:after="0"/>
              <w:jc w:val="center"/>
              <w:rPr>
                <w:rFonts w:ascii="Arial" w:hAnsi="Arial" w:cs="Arial"/>
                <w:sz w:val="18"/>
              </w:rPr>
            </w:pPr>
            <w:r>
              <w:rPr>
                <w:rFonts w:ascii="Arial" w:hAnsi="Arial" w:cs="Arial"/>
                <w:sz w:val="18"/>
              </w:rPr>
              <w:t>[</w:t>
            </w:r>
            <w:r w:rsidRPr="00357A3A">
              <w:rPr>
                <w:rFonts w:ascii="Arial" w:hAnsi="Arial" w:cs="Arial"/>
                <w:sz w:val="18"/>
              </w:rPr>
              <w:t>0.1</w:t>
            </w:r>
            <w:r>
              <w:rPr>
                <w:rFonts w:ascii="Arial" w:hAnsi="Arial" w:cs="Arial"/>
                <w:sz w:val="18"/>
              </w:rPr>
              <w:t>]</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0ED32997" w14:textId="77777777" w:rsidR="000356D9" w:rsidRDefault="000356D9" w:rsidP="000356D9"/>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t>10.7</w:t>
      </w:r>
      <w:r w:rsidRPr="007E346D">
        <w:tab/>
        <w:t>OTA receiver spurious emissions</w:t>
      </w:r>
      <w:bookmarkEnd w:id="256"/>
      <w:bookmarkEnd w:id="257"/>
    </w:p>
    <w:p w14:paraId="00BC9507" w14:textId="77777777" w:rsidR="00A274CA" w:rsidRDefault="00A274CA" w:rsidP="00A274CA">
      <w:pPr>
        <w:pStyle w:val="Heading3"/>
      </w:pPr>
      <w:r>
        <w:t>10.7.1 General</w:t>
      </w:r>
    </w:p>
    <w:p w14:paraId="5DADD3FB" w14:textId="77777777" w:rsidR="00A274CA" w:rsidRPr="004C31D7" w:rsidRDefault="00A274CA" w:rsidP="00A274CA">
      <w:pPr>
        <w:rPr>
          <w:rFonts w:eastAsiaTheme="minorEastAsia"/>
          <w:lang w:val="en-US" w:eastAsia="zh-CN"/>
        </w:rPr>
      </w:pPr>
      <w:bookmarkStart w:id="258"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258"/>
    <w:p w14:paraId="70AA24FD" w14:textId="77777777" w:rsidR="00A274CA" w:rsidRPr="004C31D7"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226DF6DD" w14:textId="77777777" w:rsidR="00CD1521" w:rsidRPr="005913F7" w:rsidRDefault="00CD1521" w:rsidP="005913F7">
      <w:pPr>
        <w:rPr>
          <w:rFonts w:eastAsiaTheme="minorEastAsia"/>
          <w:lang w:eastAsia="zh-CN"/>
        </w:rPr>
      </w:pPr>
    </w:p>
    <w:p w14:paraId="5F499F87" w14:textId="609E5C4B" w:rsidR="008607B2" w:rsidRDefault="008607B2" w:rsidP="008607B2">
      <w:pPr>
        <w:pStyle w:val="Heading3"/>
      </w:pPr>
      <w:bookmarkStart w:id="259" w:name="_Toc13080441"/>
      <w:bookmarkStart w:id="260" w:name="_Toc18916198"/>
      <w:r>
        <w:t>10.7.</w:t>
      </w:r>
      <w:r w:rsidR="001554AE">
        <w:t>2</w:t>
      </w:r>
      <w:r>
        <w:t xml:space="preserve"> IAB-DU OTA receiver spurious emissions</w:t>
      </w:r>
    </w:p>
    <w:p w14:paraId="163702EE" w14:textId="77777777" w:rsidR="00121B72" w:rsidRDefault="00121B72" w:rsidP="00121B72">
      <w:pPr>
        <w:pStyle w:val="Heading4"/>
      </w:pPr>
      <w:r>
        <w:t xml:space="preserve">10.7.2.1 </w:t>
      </w:r>
      <w:r w:rsidRPr="00594DE1">
        <w:t xml:space="preserve">Minimum requirement for </w:t>
      </w:r>
      <w:r>
        <w:t>IAB-DU</w:t>
      </w:r>
      <w:r w:rsidRPr="00594DE1">
        <w:t xml:space="preserve"> type 1-O</w:t>
      </w:r>
    </w:p>
    <w:p w14:paraId="57783143" w14:textId="77777777" w:rsidR="00121B72" w:rsidRDefault="00121B72" w:rsidP="00121B72">
      <w:r>
        <w:t>Minimum requirement is the same as specified for BS type 1-O in TS 38.104[2], subclause 10.7.2.</w:t>
      </w:r>
    </w:p>
    <w:p w14:paraId="3906B826" w14:textId="77777777" w:rsidR="00121B72" w:rsidRDefault="00121B72" w:rsidP="00121B72">
      <w:pPr>
        <w:pStyle w:val="Heading4"/>
      </w:pPr>
      <w:r>
        <w:lastRenderedPageBreak/>
        <w:t xml:space="preserve">10.7.2.2 </w:t>
      </w:r>
      <w:r w:rsidRPr="00594DE1">
        <w:t xml:space="preserve">Minimum requirement for </w:t>
      </w:r>
      <w:r>
        <w:t>IAB-DU</w:t>
      </w:r>
      <w:r w:rsidRPr="00594DE1">
        <w:t xml:space="preserve"> type </w:t>
      </w:r>
      <w:r>
        <w:t>2</w:t>
      </w:r>
      <w:r w:rsidRPr="00594DE1">
        <w:t>-O</w:t>
      </w:r>
    </w:p>
    <w:p w14:paraId="51D3575B" w14:textId="77777777" w:rsidR="00121B72" w:rsidRDefault="00121B72" w:rsidP="00121B72">
      <w:r>
        <w:t>Minimum requirement is the same as specified for BS type 2-O in TS 38.104[2], subclause 10.7.3.</w:t>
      </w:r>
    </w:p>
    <w:p w14:paraId="67BD4A92" w14:textId="77777777" w:rsidR="008607B2" w:rsidRPr="008607B2" w:rsidRDefault="008607B2" w:rsidP="00AD2A23"/>
    <w:p w14:paraId="10559972" w14:textId="36479CB6" w:rsidR="008607B2" w:rsidRDefault="008607B2">
      <w:pPr>
        <w:pStyle w:val="Heading3"/>
      </w:pPr>
      <w:r>
        <w:t>10.7.</w:t>
      </w:r>
      <w:r w:rsidR="001E641D">
        <w:t>3</w:t>
      </w:r>
      <w:r>
        <w:t xml:space="preserve"> IAB-MT OTA receiver spurious emissions</w:t>
      </w:r>
    </w:p>
    <w:p w14:paraId="0F30D292" w14:textId="77777777" w:rsidR="009B5C6B" w:rsidRDefault="009B5C6B" w:rsidP="009B5C6B">
      <w:pPr>
        <w:pStyle w:val="Heading4"/>
      </w:pPr>
      <w:r>
        <w:t xml:space="preserve">10.7.3.1 </w:t>
      </w:r>
      <w:r w:rsidRPr="00594DE1">
        <w:t xml:space="preserve">Minimum requirement for </w:t>
      </w:r>
      <w:r>
        <w:t>IAB-MT</w:t>
      </w:r>
      <w:r w:rsidRPr="00594DE1">
        <w:t xml:space="preserve"> type 1-O</w:t>
      </w:r>
    </w:p>
    <w:p w14:paraId="5F0AF00C" w14:textId="77777777" w:rsidR="009B5C6B" w:rsidRDefault="009B5C6B" w:rsidP="009B5C6B">
      <w:pPr>
        <w:pStyle w:val="Heading4"/>
      </w:pPr>
      <w:r>
        <w:t xml:space="preserve">10.7.3.2 </w:t>
      </w:r>
      <w:r w:rsidRPr="00594DE1">
        <w:t xml:space="preserve">Minimum requirement for </w:t>
      </w:r>
      <w:r>
        <w:t>IAB-MT</w:t>
      </w:r>
      <w:r w:rsidRPr="00594DE1">
        <w:t xml:space="preserve"> type </w:t>
      </w:r>
      <w:r>
        <w:t>2</w:t>
      </w:r>
      <w:r w:rsidRPr="00594DE1">
        <w:t>-O</w:t>
      </w:r>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261"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261"/>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B5C6B" w:rsidRPr="00EC34D6" w14:paraId="09DA31D2" w14:textId="77777777" w:rsidTr="00A4061E">
        <w:trPr>
          <w:jc w:val="center"/>
        </w:trPr>
        <w:tc>
          <w:tcPr>
            <w:tcW w:w="1912" w:type="dxa"/>
          </w:tcPr>
          <w:p w14:paraId="33212C9A" w14:textId="77777777" w:rsidR="009B5C6B" w:rsidRPr="00EC34D6" w:rsidRDefault="009B5C6B" w:rsidP="00A4061E">
            <w:pPr>
              <w:pStyle w:val="TAH"/>
            </w:pPr>
            <w:r w:rsidRPr="00EC34D6">
              <w:t>Operating band</w:t>
            </w:r>
          </w:p>
        </w:tc>
        <w:tc>
          <w:tcPr>
            <w:tcW w:w="1031" w:type="dxa"/>
          </w:tcPr>
          <w:p w14:paraId="1AB8EC2F" w14:textId="77777777" w:rsidR="009B5C6B" w:rsidRPr="00EC34D6" w:rsidRDefault="009B5C6B" w:rsidP="00A4061E">
            <w:pPr>
              <w:pStyle w:val="TAH"/>
            </w:pPr>
            <w:r w:rsidRPr="00EC34D6">
              <w:t>F</w:t>
            </w:r>
            <w:r w:rsidRPr="00EC34D6">
              <w:rPr>
                <w:vertAlign w:val="subscript"/>
              </w:rPr>
              <w:t>step,1</w:t>
            </w:r>
            <w:r w:rsidRPr="00EC34D6">
              <w:br/>
              <w:t>(GHz)</w:t>
            </w:r>
          </w:p>
        </w:tc>
        <w:tc>
          <w:tcPr>
            <w:tcW w:w="1134" w:type="dxa"/>
          </w:tcPr>
          <w:p w14:paraId="4349918E" w14:textId="77777777" w:rsidR="009B5C6B" w:rsidRPr="00EC34D6" w:rsidRDefault="009B5C6B" w:rsidP="00A4061E">
            <w:pPr>
              <w:pStyle w:val="TAH"/>
            </w:pPr>
            <w:r w:rsidRPr="00EC34D6">
              <w:t>F</w:t>
            </w:r>
            <w:r w:rsidRPr="00EC34D6">
              <w:rPr>
                <w:vertAlign w:val="subscript"/>
              </w:rPr>
              <w:t>step,2</w:t>
            </w:r>
            <w:r w:rsidRPr="00EC34D6">
              <w:br/>
              <w:t>(GHz)</w:t>
            </w:r>
          </w:p>
        </w:tc>
        <w:tc>
          <w:tcPr>
            <w:tcW w:w="1134" w:type="dxa"/>
          </w:tcPr>
          <w:p w14:paraId="7861BD30" w14:textId="77777777" w:rsidR="009B5C6B" w:rsidRPr="00EC34D6" w:rsidRDefault="009B5C6B" w:rsidP="00A4061E">
            <w:pPr>
              <w:pStyle w:val="TAH"/>
            </w:pPr>
            <w:r w:rsidRPr="00EC34D6">
              <w:t>F</w:t>
            </w:r>
            <w:r w:rsidRPr="00EC34D6">
              <w:rPr>
                <w:vertAlign w:val="subscript"/>
              </w:rPr>
              <w:t>step,3</w:t>
            </w:r>
            <w:r w:rsidRPr="00EC34D6">
              <w:br/>
              <w:t>(GHz)</w:t>
            </w:r>
          </w:p>
        </w:tc>
        <w:tc>
          <w:tcPr>
            <w:tcW w:w="1196" w:type="dxa"/>
          </w:tcPr>
          <w:p w14:paraId="58A3DB03" w14:textId="77777777" w:rsidR="009B5C6B" w:rsidRPr="00EC34D6" w:rsidRDefault="009B5C6B" w:rsidP="00A4061E">
            <w:pPr>
              <w:pStyle w:val="TAH"/>
            </w:pPr>
            <w:r w:rsidRPr="00EC34D6">
              <w:t>F</w:t>
            </w:r>
            <w:r w:rsidRPr="00EC34D6">
              <w:rPr>
                <w:vertAlign w:val="subscript"/>
              </w:rPr>
              <w:t>step,4</w:t>
            </w:r>
            <w:r w:rsidRPr="00EC34D6">
              <w:br/>
              <w:t>(GHz)</w:t>
            </w:r>
          </w:p>
        </w:tc>
        <w:tc>
          <w:tcPr>
            <w:tcW w:w="1019" w:type="dxa"/>
          </w:tcPr>
          <w:p w14:paraId="2115F69B" w14:textId="77777777" w:rsidR="009B5C6B" w:rsidRPr="00EC34D6" w:rsidRDefault="009B5C6B" w:rsidP="00A4061E">
            <w:pPr>
              <w:pStyle w:val="TAH"/>
            </w:pPr>
            <w:r w:rsidRPr="00EC34D6">
              <w:t>F</w:t>
            </w:r>
            <w:r w:rsidRPr="00EC34D6">
              <w:rPr>
                <w:vertAlign w:val="subscript"/>
              </w:rPr>
              <w:t>step,5</w:t>
            </w:r>
            <w:r w:rsidRPr="00EC34D6">
              <w:br/>
              <w:t>(GHz)</w:t>
            </w:r>
          </w:p>
        </w:tc>
        <w:tc>
          <w:tcPr>
            <w:tcW w:w="1134" w:type="dxa"/>
          </w:tcPr>
          <w:p w14:paraId="62A25D17" w14:textId="77777777" w:rsidR="009B5C6B" w:rsidRPr="00EC34D6" w:rsidRDefault="009B5C6B" w:rsidP="00A4061E">
            <w:pPr>
              <w:pStyle w:val="TAH"/>
            </w:pPr>
            <w:r w:rsidRPr="00EC34D6">
              <w:t>F</w:t>
            </w:r>
            <w:r w:rsidRPr="00EC34D6">
              <w:rPr>
                <w:vertAlign w:val="subscript"/>
              </w:rPr>
              <w:t>step,6</w:t>
            </w:r>
            <w:r w:rsidRPr="00EC34D6">
              <w:br/>
              <w:t>(GHz)</w:t>
            </w:r>
          </w:p>
        </w:tc>
      </w:tr>
      <w:tr w:rsidR="009B5C6B" w:rsidRPr="00EC34D6" w14:paraId="7656DE60" w14:textId="77777777" w:rsidTr="00A4061E">
        <w:trPr>
          <w:jc w:val="center"/>
        </w:trPr>
        <w:tc>
          <w:tcPr>
            <w:tcW w:w="1912" w:type="dxa"/>
          </w:tcPr>
          <w:p w14:paraId="12B5FF70" w14:textId="77777777" w:rsidR="009B5C6B" w:rsidRPr="00CC5190" w:rsidRDefault="009B5C6B" w:rsidP="00A4061E">
            <w:pPr>
              <w:pStyle w:val="TAC"/>
            </w:pPr>
            <w:r w:rsidRPr="00CC5190">
              <w:t>n257</w:t>
            </w:r>
          </w:p>
        </w:tc>
        <w:tc>
          <w:tcPr>
            <w:tcW w:w="1031" w:type="dxa"/>
          </w:tcPr>
          <w:p w14:paraId="6B151D5D" w14:textId="77777777" w:rsidR="009B5C6B" w:rsidRPr="00CC5190" w:rsidRDefault="009B5C6B" w:rsidP="00A4061E">
            <w:pPr>
              <w:pStyle w:val="TAC"/>
            </w:pPr>
            <w:r w:rsidRPr="00CC5190">
              <w:t>18</w:t>
            </w:r>
          </w:p>
        </w:tc>
        <w:tc>
          <w:tcPr>
            <w:tcW w:w="1134" w:type="dxa"/>
          </w:tcPr>
          <w:p w14:paraId="24146309" w14:textId="77777777" w:rsidR="009B5C6B" w:rsidRPr="00CC5190" w:rsidRDefault="009B5C6B" w:rsidP="00A4061E">
            <w:pPr>
              <w:pStyle w:val="TAC"/>
            </w:pPr>
            <w:r w:rsidRPr="00CC5190">
              <w:t>23</w:t>
            </w:r>
            <w:r>
              <w:t>.</w:t>
            </w:r>
            <w:r w:rsidRPr="00CC5190">
              <w:t>5</w:t>
            </w:r>
          </w:p>
        </w:tc>
        <w:tc>
          <w:tcPr>
            <w:tcW w:w="1134" w:type="dxa"/>
          </w:tcPr>
          <w:p w14:paraId="3D2819A0" w14:textId="77777777" w:rsidR="009B5C6B" w:rsidRPr="00CC5190" w:rsidRDefault="009B5C6B" w:rsidP="00A4061E">
            <w:pPr>
              <w:pStyle w:val="TAC"/>
            </w:pPr>
            <w:r w:rsidRPr="00CC5190">
              <w:t>2</w:t>
            </w:r>
            <w:r>
              <w:t>5</w:t>
            </w:r>
          </w:p>
        </w:tc>
        <w:tc>
          <w:tcPr>
            <w:tcW w:w="1196" w:type="dxa"/>
          </w:tcPr>
          <w:p w14:paraId="466BE24C" w14:textId="77777777" w:rsidR="009B5C6B" w:rsidRPr="00CC5190" w:rsidRDefault="009B5C6B" w:rsidP="00A4061E">
            <w:pPr>
              <w:pStyle w:val="TAC"/>
            </w:pPr>
            <w:r w:rsidRPr="00CC5190">
              <w:t>3</w:t>
            </w:r>
            <w:r>
              <w:t>1</w:t>
            </w:r>
          </w:p>
        </w:tc>
        <w:tc>
          <w:tcPr>
            <w:tcW w:w="1019" w:type="dxa"/>
          </w:tcPr>
          <w:p w14:paraId="33D548EA" w14:textId="77777777" w:rsidR="009B5C6B" w:rsidRPr="00CC5190" w:rsidRDefault="009B5C6B" w:rsidP="00A4061E">
            <w:pPr>
              <w:pStyle w:val="TAC"/>
            </w:pPr>
            <w:r w:rsidRPr="00CC5190">
              <w:t>32</w:t>
            </w:r>
            <w:r>
              <w:t>.</w:t>
            </w:r>
            <w:r w:rsidRPr="00CC5190">
              <w:t>5</w:t>
            </w:r>
          </w:p>
        </w:tc>
        <w:tc>
          <w:tcPr>
            <w:tcW w:w="1134" w:type="dxa"/>
          </w:tcPr>
          <w:p w14:paraId="185B018B" w14:textId="77777777" w:rsidR="009B5C6B" w:rsidRPr="00CC5190" w:rsidRDefault="009B5C6B" w:rsidP="00A4061E">
            <w:pPr>
              <w:pStyle w:val="TAC"/>
            </w:pPr>
            <w:r w:rsidRPr="00CC5190">
              <w:t>41</w:t>
            </w:r>
            <w:r>
              <w:t>.</w:t>
            </w:r>
            <w:r w:rsidRPr="00CC5190">
              <w:t>5</w:t>
            </w:r>
          </w:p>
        </w:tc>
      </w:tr>
      <w:tr w:rsidR="009B5C6B" w:rsidRPr="00EC34D6" w14:paraId="4C14A21A" w14:textId="77777777" w:rsidTr="00A4061E">
        <w:trPr>
          <w:jc w:val="center"/>
        </w:trPr>
        <w:tc>
          <w:tcPr>
            <w:tcW w:w="1912" w:type="dxa"/>
          </w:tcPr>
          <w:p w14:paraId="7D9E0182" w14:textId="77777777" w:rsidR="009B5C6B" w:rsidRPr="00EC34D6" w:rsidRDefault="009B5C6B" w:rsidP="00A4061E">
            <w:pPr>
              <w:pStyle w:val="TAC"/>
            </w:pPr>
            <w:r w:rsidRPr="00EC34D6">
              <w:t>n258</w:t>
            </w:r>
          </w:p>
        </w:tc>
        <w:tc>
          <w:tcPr>
            <w:tcW w:w="1031" w:type="dxa"/>
          </w:tcPr>
          <w:p w14:paraId="31ACC327" w14:textId="77777777" w:rsidR="009B5C6B" w:rsidRPr="00EC34D6" w:rsidRDefault="009B5C6B" w:rsidP="00A4061E">
            <w:pPr>
              <w:pStyle w:val="TAC"/>
            </w:pPr>
            <w:r w:rsidRPr="00EC34D6">
              <w:t>18</w:t>
            </w:r>
          </w:p>
        </w:tc>
        <w:tc>
          <w:tcPr>
            <w:tcW w:w="1134" w:type="dxa"/>
          </w:tcPr>
          <w:p w14:paraId="4BC76A70" w14:textId="77777777" w:rsidR="009B5C6B" w:rsidRPr="00EC34D6" w:rsidRDefault="009B5C6B" w:rsidP="00A4061E">
            <w:pPr>
              <w:pStyle w:val="TAC"/>
            </w:pPr>
            <w:r w:rsidRPr="00EC34D6">
              <w:t>21</w:t>
            </w:r>
          </w:p>
        </w:tc>
        <w:tc>
          <w:tcPr>
            <w:tcW w:w="1134" w:type="dxa"/>
          </w:tcPr>
          <w:p w14:paraId="3C4B182A" w14:textId="77777777" w:rsidR="009B5C6B" w:rsidRPr="00EC34D6" w:rsidRDefault="009B5C6B" w:rsidP="00A4061E">
            <w:pPr>
              <w:pStyle w:val="TAC"/>
            </w:pPr>
            <w:r w:rsidRPr="00EC34D6">
              <w:t>22.75</w:t>
            </w:r>
          </w:p>
        </w:tc>
        <w:tc>
          <w:tcPr>
            <w:tcW w:w="1196" w:type="dxa"/>
          </w:tcPr>
          <w:p w14:paraId="27EAD60E" w14:textId="77777777" w:rsidR="009B5C6B" w:rsidRPr="00EC34D6" w:rsidRDefault="009B5C6B" w:rsidP="00A4061E">
            <w:pPr>
              <w:pStyle w:val="TAC"/>
            </w:pPr>
            <w:r w:rsidRPr="00EC34D6">
              <w:t>29</w:t>
            </w:r>
          </w:p>
        </w:tc>
        <w:tc>
          <w:tcPr>
            <w:tcW w:w="1019" w:type="dxa"/>
          </w:tcPr>
          <w:p w14:paraId="7722A5E8" w14:textId="77777777" w:rsidR="009B5C6B" w:rsidRPr="00EC34D6" w:rsidRDefault="009B5C6B" w:rsidP="00A4061E">
            <w:pPr>
              <w:pStyle w:val="TAC"/>
            </w:pPr>
            <w:r w:rsidRPr="00EC34D6">
              <w:t>30.75</w:t>
            </w:r>
          </w:p>
        </w:tc>
        <w:tc>
          <w:tcPr>
            <w:tcW w:w="1134" w:type="dxa"/>
          </w:tcPr>
          <w:p w14:paraId="0743B8C9" w14:textId="77777777" w:rsidR="009B5C6B" w:rsidRPr="00EC34D6" w:rsidRDefault="009B5C6B" w:rsidP="00A4061E">
            <w:pPr>
              <w:pStyle w:val="TAC"/>
            </w:pPr>
            <w:r w:rsidRPr="00EC34D6">
              <w:t>40.5</w:t>
            </w:r>
          </w:p>
        </w:tc>
      </w:tr>
      <w:tr w:rsidR="009B5C6B" w:rsidRPr="00EC34D6" w14:paraId="54A46AF6" w14:textId="77777777" w:rsidTr="00A4061E">
        <w:trPr>
          <w:jc w:val="center"/>
        </w:trPr>
        <w:tc>
          <w:tcPr>
            <w:tcW w:w="1912" w:type="dxa"/>
          </w:tcPr>
          <w:p w14:paraId="4E9BAA4B" w14:textId="77777777" w:rsidR="009B5C6B" w:rsidRPr="007B1DC1" w:rsidRDefault="009B5C6B" w:rsidP="00A4061E">
            <w:pPr>
              <w:pStyle w:val="TAC"/>
            </w:pPr>
            <w:r w:rsidRPr="007B1DC1">
              <w:t>n260</w:t>
            </w:r>
          </w:p>
        </w:tc>
        <w:tc>
          <w:tcPr>
            <w:tcW w:w="1031" w:type="dxa"/>
          </w:tcPr>
          <w:p w14:paraId="44E0D9D6" w14:textId="77777777" w:rsidR="009B5C6B" w:rsidRPr="007B1DC1" w:rsidRDefault="009B5C6B" w:rsidP="00A4061E">
            <w:pPr>
              <w:pStyle w:val="TAC"/>
            </w:pPr>
            <w:r w:rsidRPr="007B1DC1">
              <w:t>25</w:t>
            </w:r>
          </w:p>
        </w:tc>
        <w:tc>
          <w:tcPr>
            <w:tcW w:w="1134" w:type="dxa"/>
          </w:tcPr>
          <w:p w14:paraId="0111B160" w14:textId="77777777" w:rsidR="009B5C6B" w:rsidRPr="007B1DC1" w:rsidRDefault="009B5C6B" w:rsidP="00A4061E">
            <w:pPr>
              <w:pStyle w:val="TAC"/>
            </w:pPr>
            <w:r w:rsidRPr="007B1DC1">
              <w:t>34</w:t>
            </w:r>
          </w:p>
        </w:tc>
        <w:tc>
          <w:tcPr>
            <w:tcW w:w="1134" w:type="dxa"/>
          </w:tcPr>
          <w:p w14:paraId="1ECE600E" w14:textId="77777777" w:rsidR="009B5C6B" w:rsidRPr="007B1DC1" w:rsidRDefault="009B5C6B" w:rsidP="00A4061E">
            <w:pPr>
              <w:pStyle w:val="TAC"/>
            </w:pPr>
            <w:r w:rsidRPr="007B1DC1">
              <w:t>35</w:t>
            </w:r>
            <w:r>
              <w:t>.</w:t>
            </w:r>
            <w:r w:rsidRPr="007B1DC1">
              <w:t>5</w:t>
            </w:r>
          </w:p>
        </w:tc>
        <w:tc>
          <w:tcPr>
            <w:tcW w:w="1196" w:type="dxa"/>
          </w:tcPr>
          <w:p w14:paraId="6E47CB0E" w14:textId="77777777" w:rsidR="009B5C6B" w:rsidRPr="007B1DC1" w:rsidRDefault="009B5C6B" w:rsidP="00A4061E">
            <w:pPr>
              <w:pStyle w:val="TAC"/>
            </w:pPr>
            <w:r w:rsidRPr="007B1DC1">
              <w:t>41</w:t>
            </w:r>
            <w:r>
              <w:t>.</w:t>
            </w:r>
            <w:r w:rsidRPr="007B1DC1">
              <w:t>5</w:t>
            </w:r>
          </w:p>
        </w:tc>
        <w:tc>
          <w:tcPr>
            <w:tcW w:w="1019" w:type="dxa"/>
          </w:tcPr>
          <w:p w14:paraId="5345D8D9" w14:textId="77777777" w:rsidR="009B5C6B" w:rsidRPr="007B1DC1" w:rsidRDefault="009B5C6B" w:rsidP="00A4061E">
            <w:pPr>
              <w:pStyle w:val="TAC"/>
            </w:pPr>
            <w:r w:rsidRPr="007B1DC1">
              <w:t>43</w:t>
            </w:r>
          </w:p>
        </w:tc>
        <w:tc>
          <w:tcPr>
            <w:tcW w:w="1134" w:type="dxa"/>
          </w:tcPr>
          <w:p w14:paraId="399CEFB3" w14:textId="77777777" w:rsidR="009B5C6B" w:rsidRPr="007B1DC1" w:rsidRDefault="009B5C6B" w:rsidP="00A4061E">
            <w:pPr>
              <w:pStyle w:val="TAC"/>
            </w:pPr>
            <w:r w:rsidRPr="007B1DC1">
              <w:t>52</w:t>
            </w:r>
          </w:p>
        </w:tc>
      </w:tr>
      <w:tr w:rsidR="009B5C6B" w:rsidRPr="00EC34D6" w14:paraId="2C987757" w14:textId="77777777" w:rsidTr="00A4061E">
        <w:trPr>
          <w:jc w:val="center"/>
        </w:trPr>
        <w:tc>
          <w:tcPr>
            <w:tcW w:w="1912" w:type="dxa"/>
          </w:tcPr>
          <w:p w14:paraId="42A83D67" w14:textId="77777777" w:rsidR="009B5C6B" w:rsidRPr="007B1DC1" w:rsidRDefault="009B5C6B" w:rsidP="00A4061E">
            <w:pPr>
              <w:pStyle w:val="TAC"/>
            </w:pPr>
            <w:r w:rsidRPr="007B1DC1">
              <w:t>n261</w:t>
            </w:r>
          </w:p>
        </w:tc>
        <w:tc>
          <w:tcPr>
            <w:tcW w:w="1031" w:type="dxa"/>
          </w:tcPr>
          <w:p w14:paraId="4B4870AF" w14:textId="77777777" w:rsidR="009B5C6B" w:rsidRPr="007B1DC1" w:rsidRDefault="009B5C6B" w:rsidP="00A4061E">
            <w:pPr>
              <w:pStyle w:val="TAC"/>
            </w:pPr>
            <w:r w:rsidRPr="007B1DC1">
              <w:t>18</w:t>
            </w:r>
          </w:p>
        </w:tc>
        <w:tc>
          <w:tcPr>
            <w:tcW w:w="1134" w:type="dxa"/>
          </w:tcPr>
          <w:p w14:paraId="3517C25E" w14:textId="77777777" w:rsidR="009B5C6B" w:rsidRPr="007B1DC1" w:rsidRDefault="009B5C6B" w:rsidP="00A4061E">
            <w:pPr>
              <w:pStyle w:val="TAC"/>
            </w:pPr>
            <w:r w:rsidRPr="007B1DC1">
              <w:t>25</w:t>
            </w:r>
            <w:r>
              <w:t>.</w:t>
            </w:r>
            <w:r w:rsidRPr="007B1DC1">
              <w:t>5</w:t>
            </w:r>
          </w:p>
        </w:tc>
        <w:tc>
          <w:tcPr>
            <w:tcW w:w="1134" w:type="dxa"/>
          </w:tcPr>
          <w:p w14:paraId="6B884CFD" w14:textId="77777777" w:rsidR="009B5C6B" w:rsidRPr="007A7019" w:rsidRDefault="009B5C6B" w:rsidP="00A4061E">
            <w:pPr>
              <w:pStyle w:val="TAC"/>
            </w:pPr>
            <w:r w:rsidRPr="007A7019">
              <w:t>26.</w:t>
            </w:r>
            <w:r>
              <w:t>0</w:t>
            </w:r>
          </w:p>
        </w:tc>
        <w:tc>
          <w:tcPr>
            <w:tcW w:w="1196" w:type="dxa"/>
          </w:tcPr>
          <w:p w14:paraId="66FE72A1" w14:textId="77777777" w:rsidR="009B5C6B" w:rsidRPr="007A7019" w:rsidRDefault="009B5C6B" w:rsidP="00A4061E">
            <w:pPr>
              <w:pStyle w:val="TAC"/>
            </w:pPr>
            <w:r w:rsidRPr="007A7019">
              <w:t>29.</w:t>
            </w:r>
            <w:r>
              <w:t>8</w:t>
            </w:r>
            <w:r w:rsidRPr="007A7019">
              <w:t>5</w:t>
            </w:r>
          </w:p>
        </w:tc>
        <w:tc>
          <w:tcPr>
            <w:tcW w:w="1019" w:type="dxa"/>
          </w:tcPr>
          <w:p w14:paraId="4A8079E8" w14:textId="77777777" w:rsidR="009B5C6B" w:rsidRPr="007B1DC1" w:rsidRDefault="009B5C6B" w:rsidP="00A4061E">
            <w:pPr>
              <w:pStyle w:val="TAC"/>
            </w:pPr>
            <w:r w:rsidRPr="007B1DC1">
              <w:t>30</w:t>
            </w:r>
            <w:r>
              <w:t>.</w:t>
            </w:r>
            <w:r w:rsidRPr="007B1DC1">
              <w:t>35</w:t>
            </w:r>
          </w:p>
        </w:tc>
        <w:tc>
          <w:tcPr>
            <w:tcW w:w="1134" w:type="dxa"/>
          </w:tcPr>
          <w:p w14:paraId="3DD196F1" w14:textId="77777777" w:rsidR="009B5C6B" w:rsidRPr="007B1DC1" w:rsidRDefault="009B5C6B" w:rsidP="00A4061E">
            <w:pPr>
              <w:pStyle w:val="TAC"/>
            </w:pPr>
            <w:r w:rsidRPr="007B1DC1">
              <w:t>38</w:t>
            </w:r>
            <w:r>
              <w:t>.</w:t>
            </w:r>
            <w:r w:rsidRPr="007B1DC1">
              <w:t>35</w:t>
            </w:r>
          </w:p>
        </w:tc>
      </w:tr>
    </w:tbl>
    <w:p w14:paraId="70270BA3" w14:textId="77777777" w:rsidR="009B5C6B" w:rsidRPr="00E26D09" w:rsidRDefault="009B5C6B" w:rsidP="009B5C6B"/>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259"/>
      <w:bookmarkEnd w:id="260"/>
    </w:p>
    <w:p w14:paraId="0BFD5BD2" w14:textId="77777777" w:rsidR="008D4529" w:rsidRDefault="008D4529" w:rsidP="008D4529">
      <w:pPr>
        <w:pStyle w:val="Heading3"/>
        <w:rPr>
          <w:rFonts w:eastAsia="SimSun"/>
          <w:lang w:val="en-US" w:eastAsia="zh-CN"/>
        </w:rPr>
      </w:pPr>
      <w:r>
        <w:t xml:space="preserve">10.8.1 </w:t>
      </w:r>
      <w:r>
        <w:rPr>
          <w:rFonts w:eastAsia="SimSun" w:hint="eastAsia"/>
          <w:lang w:val="en-US" w:eastAsia="zh-CN"/>
        </w:rPr>
        <w:t>General</w:t>
      </w:r>
    </w:p>
    <w:p w14:paraId="11B83BE4" w14:textId="77777777" w:rsidR="008D4529" w:rsidRPr="00F947E2" w:rsidRDefault="008D4529" w:rsidP="008D452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A2CAF14" w14:textId="77777777" w:rsidR="00CD1521" w:rsidRPr="005913F7" w:rsidRDefault="00CD1521" w:rsidP="005913F7">
      <w:pPr>
        <w:rPr>
          <w:rFonts w:eastAsiaTheme="minorEastAsia"/>
          <w:lang w:eastAsia="zh-CN"/>
        </w:rPr>
      </w:pPr>
    </w:p>
    <w:p w14:paraId="405848D2" w14:textId="78C60705" w:rsidR="001F7664" w:rsidRDefault="001F7664" w:rsidP="001C27CE">
      <w:pPr>
        <w:pStyle w:val="Heading3"/>
      </w:pPr>
      <w:bookmarkStart w:id="262" w:name="_Toc13080445"/>
      <w:bookmarkStart w:id="263" w:name="_Toc18916199"/>
      <w:proofErr w:type="gramStart"/>
      <w:r>
        <w:lastRenderedPageBreak/>
        <w:t>10.8.</w:t>
      </w:r>
      <w:r w:rsidR="008D4529">
        <w:t>2</w:t>
      </w:r>
      <w:r>
        <w:t xml:space="preserve"> </w:t>
      </w:r>
      <w:r w:rsidR="005E10BE" w:rsidRPr="005E10BE">
        <w:rPr>
          <w:rFonts w:eastAsia="SimSun" w:hint="eastAsia"/>
          <w:lang w:val="en-US" w:eastAsia="zh-CN"/>
        </w:rPr>
        <w:t xml:space="preserve"> </w:t>
      </w:r>
      <w:r w:rsidR="005E10BE">
        <w:rPr>
          <w:rFonts w:eastAsia="SimSun" w:hint="eastAsia"/>
          <w:lang w:val="en-US" w:eastAsia="zh-CN"/>
        </w:rPr>
        <w:t>Minimum</w:t>
      </w:r>
      <w:proofErr w:type="gramEnd"/>
      <w:r w:rsidR="005E10BE">
        <w:rPr>
          <w:rFonts w:eastAsia="SimSun" w:hint="eastAsia"/>
          <w:lang w:val="en-US" w:eastAsia="zh-CN"/>
        </w:rPr>
        <w:t xml:space="preserve">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p>
    <w:p w14:paraId="0F3FB50E" w14:textId="22DE021C" w:rsidR="006A33DC" w:rsidRDefault="006A33DC" w:rsidP="006A33DC">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1A11A1F2" w14:textId="38937C59" w:rsidR="006A33DC" w:rsidRDefault="006A33DC" w:rsidP="006A33DC">
      <w:r>
        <w:t xml:space="preserve">The medium range IAB-DU </w:t>
      </w:r>
      <w:r>
        <w:rPr>
          <w:rFonts w:eastAsia="SimSun" w:hint="eastAsia"/>
          <w:lang w:val="en-US" w:eastAsia="zh-CN"/>
        </w:rPr>
        <w:t>receiver intermodulation requirement</w:t>
      </w:r>
      <w:r>
        <w:t xml:space="preserve"> is specified the same as the medium range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intermodulation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17E7BCF" w14:textId="505F7759" w:rsidR="006A33DC" w:rsidRDefault="006A33DC" w:rsidP="006A33DC">
      <w:r>
        <w:t xml:space="preserve">The local area IAB-DU </w:t>
      </w:r>
      <w:r>
        <w:rPr>
          <w:rFonts w:eastAsia="SimSun" w:hint="eastAsia"/>
          <w:lang w:val="en-US" w:eastAsia="zh-CN"/>
        </w:rPr>
        <w:t>receiver intermodulation requirement</w:t>
      </w:r>
      <w:r>
        <w:t xml:space="preserve"> is specified the same as the local area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intermodulation requirement</w:t>
      </w:r>
      <w:r>
        <w:t xml:space="preserve"> for BS</w:t>
      </w:r>
      <w:r>
        <w:rPr>
          <w:i/>
        </w:rPr>
        <w:t xml:space="preserve"> type 1-</w:t>
      </w:r>
      <w:r>
        <w:rPr>
          <w:rFonts w:eastAsia="SimSun" w:hint="eastAsia"/>
          <w:i/>
          <w:lang w:val="en-US" w:eastAsia="zh-CN"/>
        </w:rPr>
        <w:t>O</w:t>
      </w:r>
      <w:r>
        <w:t xml:space="preserve"> in TS 38.104x[</w:t>
      </w:r>
      <w:r w:rsidR="00A4061E">
        <w:t>2</w:t>
      </w:r>
      <w:r>
        <w:t xml:space="preserve">],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D3C01DE" w14:textId="77777777" w:rsidR="001F7664" w:rsidRPr="001F7664" w:rsidRDefault="001F7664" w:rsidP="00AD2A23"/>
    <w:p w14:paraId="2ABB5D51" w14:textId="4005EFB4" w:rsidR="001F7664" w:rsidRDefault="001F7664">
      <w:pPr>
        <w:pStyle w:val="Heading3"/>
      </w:pPr>
      <w:proofErr w:type="gramStart"/>
      <w:r>
        <w:t>10.8.</w:t>
      </w:r>
      <w:r w:rsidR="00973972">
        <w:t>3</w:t>
      </w:r>
      <w:r>
        <w:t xml:space="preserve"> </w:t>
      </w:r>
      <w:r w:rsidR="00193987" w:rsidRPr="00193987">
        <w:rPr>
          <w:rFonts w:eastAsia="SimSun" w:hint="eastAsia"/>
          <w:lang w:val="en-US" w:eastAsia="zh-CN"/>
        </w:rPr>
        <w:t xml:space="preserve"> </w:t>
      </w:r>
      <w:r w:rsidR="00193987">
        <w:rPr>
          <w:rFonts w:eastAsia="SimSun" w:hint="eastAsia"/>
          <w:lang w:val="en-US" w:eastAsia="zh-CN"/>
        </w:rPr>
        <w:t>Minimum</w:t>
      </w:r>
      <w:proofErr w:type="gramEnd"/>
      <w:r w:rsidR="00193987">
        <w:rPr>
          <w:rFonts w:eastAsia="SimSun" w:hint="eastAsia"/>
          <w:lang w:val="en-US" w:eastAsia="zh-CN"/>
        </w:rPr>
        <w:t xml:space="preserve"> requirement for</w:t>
      </w:r>
      <w:r w:rsidR="00193987">
        <w:t xml:space="preserve"> </w:t>
      </w:r>
      <w:r w:rsidR="00193987">
        <w:rPr>
          <w:i/>
          <w:iCs/>
        </w:rPr>
        <w:t xml:space="preserve">IAB-DU </w:t>
      </w:r>
      <w:r w:rsidR="00193987">
        <w:rPr>
          <w:rFonts w:eastAsia="SimSun" w:hint="eastAsia"/>
          <w:i/>
          <w:iCs/>
          <w:lang w:val="en-US" w:eastAsia="zh-CN"/>
        </w:rPr>
        <w:t>type 2-O</w:t>
      </w:r>
    </w:p>
    <w:p w14:paraId="7A0FC5E4" w14:textId="03A1AE95" w:rsidR="001C27CE" w:rsidRDefault="001C27CE" w:rsidP="001C27CE">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w:t>
      </w:r>
      <w:r w:rsidR="00A4061E">
        <w:t>2</w:t>
      </w:r>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A27A22E" w14:textId="69100D15" w:rsidR="001C27CE" w:rsidRDefault="001C27CE" w:rsidP="001C27CE">
      <w:r>
        <w:t xml:space="preserve">The medium range IAB-DU </w:t>
      </w:r>
      <w:r>
        <w:rPr>
          <w:rFonts w:eastAsia="SimSun" w:hint="eastAsia"/>
          <w:lang w:val="en-US" w:eastAsia="zh-CN"/>
        </w:rPr>
        <w:t>receiver intermodulation requirement</w:t>
      </w:r>
      <w:r>
        <w:t xml:space="preserve"> is specified the same as the medium range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w:t>
      </w:r>
      <w:r w:rsidR="00A4061E">
        <w:t>2</w:t>
      </w:r>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D859D58" w14:textId="63C20534" w:rsidR="001C27CE" w:rsidRDefault="001C27CE" w:rsidP="001C27CE">
      <w:r>
        <w:t xml:space="preserve">The local area IAB-DU </w:t>
      </w:r>
      <w:r>
        <w:rPr>
          <w:rFonts w:eastAsia="SimSun" w:hint="eastAsia"/>
          <w:lang w:val="en-US" w:eastAsia="zh-CN"/>
        </w:rPr>
        <w:t>receiver intermodulation requirement</w:t>
      </w:r>
      <w:r>
        <w:t xml:space="preserve"> is specified the same as the local area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w:t>
      </w:r>
      <w:r w:rsidR="00A4061E">
        <w:t>2</w:t>
      </w:r>
      <w:r>
        <w:t xml:space="preserve">],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8D989C2" w14:textId="77777777" w:rsidR="001F7664" w:rsidRPr="001F7664" w:rsidRDefault="001F7664" w:rsidP="00AD2A23"/>
    <w:p w14:paraId="4AA7B24B" w14:textId="77777777" w:rsidR="000A417F" w:rsidRDefault="001C27CE" w:rsidP="000A417F">
      <w:pPr>
        <w:pStyle w:val="Heading3"/>
        <w:rPr>
          <w:rFonts w:eastAsia="SimSun"/>
          <w:lang w:val="en-US" w:eastAsia="zh-CN"/>
        </w:rPr>
      </w:pPr>
      <w:r>
        <w:t xml:space="preserve">10.8.4 </w:t>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p>
    <w:p w14:paraId="2EED1E7A" w14:textId="77777777" w:rsidR="000A417F" w:rsidRDefault="000A417F" w:rsidP="000A417F">
      <w:pPr>
        <w:pStyle w:val="Guidance"/>
      </w:pPr>
      <w:r>
        <w:t>Detailed structure of the subclause is TBD.</w:t>
      </w:r>
    </w:p>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262"/>
      <w:bookmarkEnd w:id="263"/>
    </w:p>
    <w:p w14:paraId="06FF7EEC" w14:textId="77777777" w:rsidR="00CD1521" w:rsidRPr="005913F7" w:rsidRDefault="00CD1521" w:rsidP="005913F7">
      <w:pPr>
        <w:rPr>
          <w:rFonts w:eastAsiaTheme="minorEastAsia"/>
          <w:lang w:eastAsia="zh-CN"/>
        </w:rPr>
      </w:pPr>
    </w:p>
    <w:p w14:paraId="321BF6E5" w14:textId="5DCC87C1" w:rsidR="001F7664" w:rsidRDefault="001F7664" w:rsidP="001F7664">
      <w:pPr>
        <w:pStyle w:val="Heading3"/>
      </w:pPr>
      <w:bookmarkStart w:id="264" w:name="_Toc13080449"/>
      <w:bookmarkStart w:id="265" w:name="_Toc18916200"/>
      <w:r>
        <w:t xml:space="preserve">10.9.1 </w:t>
      </w:r>
      <w:r w:rsidR="00CF007B">
        <w:rPr>
          <w:rFonts w:eastAsia="SimSun" w:hint="eastAsia"/>
          <w:lang w:val="en-US" w:eastAsia="zh-CN"/>
        </w:rPr>
        <w:t>General</w:t>
      </w:r>
    </w:p>
    <w:p w14:paraId="62322522" w14:textId="77777777" w:rsidR="0073111B" w:rsidRDefault="0073111B" w:rsidP="0073111B">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75E4D6F" w14:textId="77777777" w:rsidR="001F7664" w:rsidRPr="001F7664" w:rsidRDefault="001F7664" w:rsidP="00AD2A23"/>
    <w:p w14:paraId="329785E2" w14:textId="4EAE462C" w:rsidR="001F7664" w:rsidRDefault="001F7664">
      <w:pPr>
        <w:pStyle w:val="Heading3"/>
      </w:pPr>
      <w:proofErr w:type="gramStart"/>
      <w:r>
        <w:t xml:space="preserve">10.9.2 </w:t>
      </w:r>
      <w:r w:rsidR="000B4562">
        <w:t xml:space="preserve"> </w:t>
      </w:r>
      <w:r w:rsidR="000B4562">
        <w:rPr>
          <w:rFonts w:eastAsia="SimSun" w:hint="eastAsia"/>
          <w:lang w:val="en-US" w:eastAsia="zh-CN"/>
        </w:rPr>
        <w:t>Minimum</w:t>
      </w:r>
      <w:proofErr w:type="gramEnd"/>
      <w:r w:rsidR="000B4562">
        <w:rPr>
          <w:rFonts w:eastAsia="SimSun" w:hint="eastAsia"/>
          <w:lang w:val="en-US" w:eastAsia="zh-CN"/>
        </w:rPr>
        <w:t xml:space="preserve">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p>
    <w:p w14:paraId="5D19F1D4" w14:textId="313B25D3" w:rsidR="00414A70" w:rsidRDefault="00414A70" w:rsidP="00414A70">
      <w:bookmarkStart w:id="266"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bookmarkEnd w:id="266"/>
    <w:p w14:paraId="744E1625" w14:textId="77777777" w:rsidR="00BF396B" w:rsidRDefault="00BF396B" w:rsidP="00BF396B">
      <w:pPr>
        <w:pStyle w:val="Heading3"/>
        <w:rPr>
          <w:rFonts w:eastAsia="SimSun"/>
          <w:i/>
          <w:iCs/>
          <w:lang w:val="en-US" w:eastAsia="zh-CN"/>
        </w:rPr>
      </w:pPr>
      <w:r>
        <w:lastRenderedPageBreak/>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t xml:space="preserve">The medium range IAB-DU </w:t>
      </w:r>
      <w:r>
        <w:rPr>
          <w:rFonts w:eastAsia="SimSun" w:hint="eastAsia"/>
          <w:lang w:val="en-US" w:eastAsia="zh-CN"/>
        </w:rPr>
        <w:t>receiver in-channel selectivity requirement</w:t>
      </w:r>
      <w:r>
        <w:t xml:space="preserve"> is specified the same as the medium range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20EDD9B" w14:textId="0FA9674E" w:rsidR="00BF396B" w:rsidRDefault="00BF396B" w:rsidP="00BF396B">
      <w:r>
        <w:t xml:space="preserve">The local area IAB-DU </w:t>
      </w:r>
      <w:r>
        <w:rPr>
          <w:rFonts w:eastAsia="SimSun" w:hint="eastAsia"/>
          <w:lang w:val="en-US" w:eastAsia="zh-CN"/>
        </w:rPr>
        <w:t>receiver in-channel selectivity requirement</w:t>
      </w:r>
      <w:r>
        <w:t xml:space="preserve"> is specified the same as the local area </w:t>
      </w:r>
      <w:proofErr w:type="gramStart"/>
      <w:r>
        <w:t xml:space="preserve">BS  </w:t>
      </w:r>
      <w:r>
        <w:rPr>
          <w:rFonts w:eastAsia="SimSun" w:hint="eastAsia"/>
          <w:lang w:val="en-US" w:eastAsia="zh-CN"/>
        </w:rPr>
        <w:t>receiver</w:t>
      </w:r>
      <w:proofErr w:type="gramEnd"/>
      <w:r>
        <w:rPr>
          <w:rFonts w:eastAsia="SimSun" w:hint="eastAsia"/>
          <w:lang w:val="en-US" w:eastAsia="zh-CN"/>
        </w:rPr>
        <w:t xml:space="preserve">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264"/>
      <w:bookmarkEnd w:id="265"/>
    </w:p>
    <w:p w14:paraId="0D4FCB34" w14:textId="29A72F7D" w:rsidR="00F52FCE" w:rsidRDefault="00F52FCE" w:rsidP="00AD2A23">
      <w:pPr>
        <w:pStyle w:val="Guidance"/>
      </w:pPr>
      <w:r>
        <w:t>Detailed structure of the subclause is TBD.</w:t>
      </w:r>
      <w:r w:rsidR="00334C0D" w:rsidDel="00334C0D">
        <w:t xml:space="preserve"> </w:t>
      </w:r>
    </w:p>
    <w:p w14:paraId="0DD5A8DA" w14:textId="472760F8" w:rsidR="00AB2F13" w:rsidRDefault="00AB2F13" w:rsidP="00AD2A23">
      <w:pPr>
        <w:pStyle w:val="Guidance"/>
      </w:pPr>
    </w:p>
    <w:p w14:paraId="4CBFE3C8" w14:textId="36B7453B" w:rsidR="00AB2F13" w:rsidRDefault="00AB2F13" w:rsidP="00AD2A23">
      <w:pPr>
        <w:pStyle w:val="Guidance"/>
      </w:pP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0F660698" w14:textId="77777777" w:rsidR="00516255" w:rsidRPr="00516255" w:rsidRDefault="00516255" w:rsidP="00357409">
      <w:pPr>
        <w:pStyle w:val="Heading5"/>
        <w:rPr>
          <w:szCs w:val="22"/>
        </w:rPr>
      </w:pPr>
      <w:bookmarkStart w:id="267" w:name="_Toc535475936"/>
      <w:r w:rsidRPr="00516255">
        <w:rPr>
          <w:rFonts w:eastAsia="SimSun"/>
          <w:szCs w:val="22"/>
        </w:rPr>
        <w:t>12.</w:t>
      </w:r>
      <w:r w:rsidRPr="0019115D">
        <w:rPr>
          <w:rFonts w:eastAsia="SimSun"/>
          <w:szCs w:val="22"/>
        </w:rPr>
        <w:t>1.1.1.1</w:t>
      </w:r>
      <w:r w:rsidRPr="00516255">
        <w:rPr>
          <w:szCs w:val="22"/>
        </w:rPr>
        <w:tab/>
      </w:r>
      <w:bookmarkEnd w:id="267"/>
      <w:r w:rsidRPr="00516255">
        <w:rPr>
          <w:szCs w:val="22"/>
        </w:rPr>
        <w:t>Introduction</w:t>
      </w:r>
    </w:p>
    <w:p w14:paraId="5817A88B" w14:textId="798D41C5" w:rsidR="00516255" w:rsidRPr="00516255" w:rsidRDefault="00516255" w:rsidP="00516255">
      <w:r w:rsidRPr="00516255">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268" w:name="_Toc535475937"/>
      <w:r w:rsidRPr="00516255">
        <w:rPr>
          <w:rFonts w:eastAsia="SimSun"/>
          <w:szCs w:val="22"/>
        </w:rPr>
        <w:t>12.1.1.1.2</w:t>
      </w:r>
      <w:r w:rsidRPr="00516255">
        <w:rPr>
          <w:szCs w:val="22"/>
        </w:rPr>
        <w:tab/>
      </w:r>
      <w:bookmarkEnd w:id="268"/>
      <w:r w:rsidRPr="00516255">
        <w:rPr>
          <w:szCs w:val="22"/>
        </w:rPr>
        <w:t>Requirements</w:t>
      </w:r>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proofErr w:type="spellStart"/>
      <w:r w:rsidRPr="00516255">
        <w:rPr>
          <w:i/>
        </w:rPr>
        <w:t>RRCReestablishmentRequest</w:t>
      </w:r>
      <w:proofErr w:type="spellEnd"/>
      <w:r w:rsidRPr="00516255">
        <w:t xml:space="preserve"> message within T</w:t>
      </w:r>
      <w:r w:rsidRPr="00516255">
        <w:rPr>
          <w:vertAlign w:val="subscript"/>
        </w:rPr>
        <w:t>re-</w:t>
      </w:r>
      <w:proofErr w:type="spellStart"/>
      <w:r w:rsidRPr="00516255">
        <w:rPr>
          <w:vertAlign w:val="subscript"/>
        </w:rPr>
        <w:t>establish_delay</w:t>
      </w:r>
      <w:proofErr w:type="spellEnd"/>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w:t>
      </w:r>
      <w:proofErr w:type="spellStart"/>
      <w:r w:rsidRPr="00516255">
        <w:rPr>
          <w:vertAlign w:val="subscript"/>
        </w:rPr>
        <w:t>establish_delay</w:t>
      </w:r>
      <w:proofErr w:type="spellEnd"/>
      <w:r w:rsidRPr="00516255">
        <w:t>) shall be less than:</w:t>
      </w:r>
    </w:p>
    <w:p w14:paraId="2282F76F" w14:textId="3B210B04" w:rsidR="00516255" w:rsidRPr="00516255" w:rsidRDefault="00A051B4"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proofErr w:type="spellStart"/>
      <w:r w:rsidRPr="0019115D">
        <w:t>T</w:t>
      </w:r>
      <w:r w:rsidRPr="0019115D">
        <w:rPr>
          <w:vertAlign w:val="subscript"/>
        </w:rPr>
        <w:t>UL_grant</w:t>
      </w:r>
      <w:proofErr w:type="spellEnd"/>
      <w:r w:rsidRPr="0019115D">
        <w:t xml:space="preserve">: It is the time required to acquire and process uplink grant from the target </w:t>
      </w:r>
      <w:proofErr w:type="spellStart"/>
      <w:r w:rsidRPr="0019115D">
        <w:t>PCell</w:t>
      </w:r>
      <w:proofErr w:type="spellEnd"/>
      <w:r w:rsidRPr="0019115D">
        <w:t xml:space="preserve">. The uplink grant is required to </w:t>
      </w:r>
      <w:r w:rsidRPr="00385064">
        <w:t xml:space="preserve">transmit </w:t>
      </w:r>
      <w:proofErr w:type="spellStart"/>
      <w:r w:rsidRPr="00385064">
        <w:rPr>
          <w:i/>
        </w:rPr>
        <w:t>RRCReestablishmentRequest</w:t>
      </w:r>
      <w:proofErr w:type="spellEnd"/>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w:t>
      </w:r>
      <w:proofErr w:type="spellStart"/>
      <w:r w:rsidRPr="008D69F5">
        <w:rPr>
          <w:vertAlign w:val="subscript"/>
        </w:rPr>
        <w:t>MT</w:t>
      </w:r>
      <w:r w:rsidRPr="00794089">
        <w:rPr>
          <w:vertAlign w:val="subscript"/>
        </w:rPr>
        <w:t>_re</w:t>
      </w:r>
      <w:proofErr w:type="spellEnd"/>
      <w:r w:rsidRPr="00794089">
        <w:rPr>
          <w:vertAlign w:val="subscript"/>
        </w:rPr>
        <w:t>-</w:t>
      </w:r>
      <w:proofErr w:type="spellStart"/>
      <w:r w:rsidRPr="00794089">
        <w:rPr>
          <w:vertAlign w:val="subscript"/>
        </w:rPr>
        <w:t>establish_delay</w:t>
      </w:r>
      <w:proofErr w:type="spellEnd"/>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r w:rsidRPr="00357409">
        <w:rPr>
          <w:rFonts w:eastAsia="SimSun"/>
          <w:sz w:val="22"/>
          <w:szCs w:val="22"/>
        </w:rPr>
        <w:lastRenderedPageBreak/>
        <w:t>12.1.1.1.2.1</w:t>
      </w:r>
      <w:r w:rsidRPr="00516255">
        <w:rPr>
          <w:sz w:val="22"/>
          <w:szCs w:val="22"/>
        </w:rPr>
        <w:tab/>
        <w:t>IAB MT Re-establishment delay requirement</w:t>
      </w:r>
    </w:p>
    <w:p w14:paraId="5BABEF83" w14:textId="7DB07A62" w:rsidR="00516255" w:rsidRPr="00516255" w:rsidRDefault="00516255" w:rsidP="00516255">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TBD in TS 38.331 [</w:t>
      </w:r>
      <w:r w:rsidR="005E70BC">
        <w:t>15</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6E105073" w14:textId="7653EAF3" w:rsidR="00516255" w:rsidRPr="00516255" w:rsidRDefault="00A051B4"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7777777" w:rsidR="00516255" w:rsidRPr="00E63503" w:rsidRDefault="00516255" w:rsidP="00516255">
      <w:pPr>
        <w:pStyle w:val="B1"/>
        <w:rPr>
          <w:lang w:eastAsia="zh-CN"/>
        </w:rPr>
      </w:pPr>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p>
    <w:p w14:paraId="5F7E0918" w14:textId="77777777"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rsidRPr="008D69F5">
        <w:t>TBD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77777777" w:rsidR="00516255" w:rsidRPr="00516255" w:rsidRDefault="00516255" w:rsidP="00516255">
      <w:pPr>
        <w:pStyle w:val="B1"/>
        <w:rPr>
          <w:lang w:eastAsia="zh-CN"/>
        </w:rPr>
      </w:pPr>
      <w:r w:rsidRPr="00357409">
        <w:t>-</w:t>
      </w:r>
      <w:r w:rsidRPr="00357409">
        <w:tab/>
        <w:t>SS-RSRP related side conditions given in Annex TBD are fulfilled for a corresponding NR Band for FR1 and FR2, respectively,</w:t>
      </w:r>
      <w:r w:rsidRPr="00516255">
        <w:rPr>
          <w:lang w:eastAsia="zh-CN"/>
        </w:rPr>
        <w:t xml:space="preserve"> and</w:t>
      </w:r>
    </w:p>
    <w:p w14:paraId="528C28F6" w14:textId="77777777"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TBD for a corresponding NR Band</w:t>
      </w:r>
      <w:r w:rsidRPr="00516255">
        <w:rPr>
          <w:lang w:eastAsia="zh-CN"/>
        </w:rPr>
        <w:t xml:space="preserve"> are fulfilled</w:t>
      </w:r>
      <w:r w:rsidRPr="00516255">
        <w:t>.</w:t>
      </w:r>
    </w:p>
    <w:p w14:paraId="660C4802" w14:textId="77777777" w:rsidR="00516255" w:rsidRPr="00516255" w:rsidRDefault="00516255" w:rsidP="00516255">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proofErr w:type="spellStart"/>
      <w:r w:rsidRPr="00516255">
        <w:t>T</w:t>
      </w:r>
      <w:r w:rsidRPr="00516255">
        <w:rPr>
          <w:vertAlign w:val="subscript"/>
        </w:rPr>
        <w:t>identify_inter_NR,i</w:t>
      </w:r>
      <w:proofErr w:type="spellEnd"/>
      <w:r w:rsidRPr="00516255">
        <w:t xml:space="preserve">: It is the time to identify the target inter-frequency NR cell on inter-frequency carrier </w:t>
      </w:r>
      <w:proofErr w:type="spellStart"/>
      <w:r w:rsidRPr="00516255">
        <w:rPr>
          <w:i/>
        </w:rPr>
        <w:t>i</w:t>
      </w:r>
      <w:proofErr w:type="spellEnd"/>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p>
    <w:p w14:paraId="5928CDC8" w14:textId="77777777" w:rsidR="00170E37" w:rsidRPr="002111DB" w:rsidRDefault="00170E37" w:rsidP="00170E37">
      <w:r w:rsidRPr="002111DB">
        <w:t>T</w:t>
      </w:r>
      <w:r w:rsidRPr="002111DB">
        <w:rPr>
          <w:vertAlign w:val="subscript"/>
        </w:rPr>
        <w:t>SMTC</w:t>
      </w:r>
      <w:r w:rsidRPr="002111DB">
        <w:t xml:space="preserve">: It is the periodicity of the SMTC occasion configured for the intra-frequency carrier. If the IAB-MT has been provided with higher layer </w:t>
      </w:r>
      <w:proofErr w:type="spellStart"/>
      <w:r w:rsidRPr="002111DB">
        <w:t>signaling</w:t>
      </w:r>
      <w:proofErr w:type="spellEnd"/>
      <w:r w:rsidRPr="002111DB">
        <w:t xml:space="preserve"> of </w:t>
      </w:r>
      <w:r w:rsidRPr="002111DB">
        <w:rPr>
          <w:i/>
        </w:rPr>
        <w:t>smtc2</w:t>
      </w:r>
      <w:r w:rsidRPr="002111DB">
        <w:rPr>
          <w:iCs/>
        </w:rPr>
        <w:t xml:space="preserve"> [15]</w:t>
      </w:r>
      <w:r w:rsidRPr="002111DB">
        <w:t xml:space="preserve"> and is not capable of 4 SMTC configurations per frequency [15], then </w:t>
      </w:r>
      <w:proofErr w:type="spellStart"/>
      <w:r w:rsidRPr="002111DB">
        <w:t>T</w:t>
      </w:r>
      <w:r w:rsidRPr="002111DB">
        <w:rPr>
          <w:vertAlign w:val="subscript"/>
        </w:rPr>
        <w:t>smtc</w:t>
      </w:r>
      <w:proofErr w:type="spellEnd"/>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w:t>
      </w:r>
      <w:proofErr w:type="spellStart"/>
      <w:r w:rsidRPr="002111DB">
        <w:t>signaling</w:t>
      </w:r>
      <w:proofErr w:type="spellEnd"/>
      <w:r w:rsidRPr="002111DB">
        <w:t xml:space="preserve"> of </w:t>
      </w:r>
      <w:proofErr w:type="spellStart"/>
      <w:r w:rsidRPr="002111DB">
        <w:rPr>
          <w:i/>
        </w:rPr>
        <w:t>smtcj</w:t>
      </w:r>
      <w:proofErr w:type="spellEnd"/>
      <w:r w:rsidRPr="002111DB">
        <w:t>, where 1≤</w:t>
      </w:r>
      <w:r w:rsidRPr="002111DB">
        <w:rPr>
          <w:i/>
          <w:iCs/>
        </w:rPr>
        <w:t>j</w:t>
      </w:r>
      <w:r w:rsidRPr="002111DB">
        <w:t xml:space="preserve">≤4 [15] and is also capable of 4 SMTC configurations per frequency [15], then </w:t>
      </w:r>
      <w:proofErr w:type="spellStart"/>
      <w:r w:rsidRPr="002111DB">
        <w:t>T</w:t>
      </w:r>
      <w:r w:rsidRPr="002111DB">
        <w:rPr>
          <w:vertAlign w:val="subscript"/>
        </w:rPr>
        <w:t>smtc</w:t>
      </w:r>
      <w:proofErr w:type="spellEnd"/>
      <w:r w:rsidRPr="002111DB">
        <w:t xml:space="preserve"> follows </w:t>
      </w:r>
      <w:proofErr w:type="spellStart"/>
      <w:r w:rsidRPr="002111DB">
        <w:rPr>
          <w:i/>
        </w:rPr>
        <w:t>smtcj</w:t>
      </w:r>
      <w:proofErr w:type="spellEnd"/>
      <w:r w:rsidRPr="002111DB">
        <w:t xml:space="preserve"> according to the physical cell ID of the target cell. </w:t>
      </w:r>
    </w:p>
    <w:p w14:paraId="54CAD6F5" w14:textId="66F02B17" w:rsidR="00170E37" w:rsidRPr="00516255" w:rsidRDefault="00170E37" w:rsidP="00516255">
      <w:proofErr w:type="spellStart"/>
      <w:proofErr w:type="gramStart"/>
      <w:r w:rsidRPr="002111DB">
        <w:t>T</w:t>
      </w:r>
      <w:r w:rsidRPr="002111DB">
        <w:rPr>
          <w:vertAlign w:val="subscript"/>
        </w:rPr>
        <w:t>SMTC,i</w:t>
      </w:r>
      <w:proofErr w:type="spellEnd"/>
      <w:proofErr w:type="gramEnd"/>
      <w:r w:rsidRPr="002111DB">
        <w:t xml:space="preserve">: It is the periodicity of the SMTC occasion configured for the inter-frequency carrier </w:t>
      </w:r>
      <w:proofErr w:type="spellStart"/>
      <w:r w:rsidRPr="002111DB">
        <w:rPr>
          <w:i/>
        </w:rPr>
        <w:t>i</w:t>
      </w:r>
      <w:proofErr w:type="spellEnd"/>
      <w:r w:rsidRPr="002111DB">
        <w:t xml:space="preserve">. If the IAB-MT is not capable of 4 SMTC configurations per frequency [15], then the requirements shall apply provided that the IAB-MT is configured with only one SMTC configuration for each inter-frequency carrier </w:t>
      </w:r>
      <w:proofErr w:type="spellStart"/>
      <w:r w:rsidRPr="002111DB">
        <w:rPr>
          <w:i/>
        </w:rPr>
        <w:t>i</w:t>
      </w:r>
      <w:proofErr w:type="spellEnd"/>
      <w:r w:rsidRPr="002111DB">
        <w:rPr>
          <w:i/>
        </w:rPr>
        <w:t xml:space="preserve"> </w:t>
      </w:r>
      <w:r w:rsidRPr="002111DB">
        <w:t xml:space="preserve">according to the physical cell ID of the target cell. If the IAB-MT has been provided with higher layer </w:t>
      </w:r>
      <w:proofErr w:type="spellStart"/>
      <w:r w:rsidRPr="002111DB">
        <w:t>signaling</w:t>
      </w:r>
      <w:proofErr w:type="spellEnd"/>
      <w:r w:rsidRPr="002111DB">
        <w:t xml:space="preserve"> of </w:t>
      </w:r>
      <w:proofErr w:type="spellStart"/>
      <w:r w:rsidRPr="002111DB">
        <w:rPr>
          <w:i/>
        </w:rPr>
        <w:t>smtcj</w:t>
      </w:r>
      <w:proofErr w:type="spellEnd"/>
      <w:r w:rsidRPr="002111DB">
        <w:t>, where 1≤</w:t>
      </w:r>
      <w:r w:rsidRPr="002111DB">
        <w:rPr>
          <w:i/>
          <w:iCs/>
        </w:rPr>
        <w:t>j</w:t>
      </w:r>
      <w:r w:rsidRPr="002111DB">
        <w:t xml:space="preserve">≤4 [15] and is also capable of 4 SMTC configurations per frequency [15], then </w:t>
      </w:r>
      <w:proofErr w:type="spellStart"/>
      <w:r w:rsidRPr="002111DB">
        <w:t>T</w:t>
      </w:r>
      <w:r w:rsidRPr="002111DB">
        <w:rPr>
          <w:vertAlign w:val="subscript"/>
        </w:rPr>
        <w:t>smtc</w:t>
      </w:r>
      <w:proofErr w:type="spellEnd"/>
      <w:r w:rsidRPr="002111DB">
        <w:t xml:space="preserve"> follows </w:t>
      </w:r>
      <w:proofErr w:type="spellStart"/>
      <w:r w:rsidRPr="002111DB">
        <w:rPr>
          <w:i/>
        </w:rPr>
        <w:t>smtcj</w:t>
      </w:r>
      <w:proofErr w:type="spellEnd"/>
      <w:r w:rsidRPr="002111DB">
        <w:t xml:space="preserve"> configured for the inter-frequency carrier </w:t>
      </w:r>
      <w:proofErr w:type="spellStart"/>
      <w:r w:rsidRPr="002111DB">
        <w:rPr>
          <w:i/>
        </w:rPr>
        <w:t>i</w:t>
      </w:r>
      <w:proofErr w:type="spellEnd"/>
      <w:r w:rsidRPr="002111DB">
        <w:rPr>
          <w:i/>
        </w:rPr>
        <w:t xml:space="preserve"> </w:t>
      </w:r>
      <w:r w:rsidRPr="002111DB">
        <w:t>according to the physical cell ID of the target cell. If the IAB-MT is not provided with SMTC configuration then the IAB-MT may assume that the target SSB periodicity is no larger than 160 </w:t>
      </w:r>
      <w:proofErr w:type="spellStart"/>
      <w:r w:rsidRPr="002111DB">
        <w:t>ms</w:t>
      </w:r>
      <w:proofErr w:type="spellEnd"/>
      <w:r w:rsidRPr="002111DB">
        <w:t>.</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proofErr w:type="spellStart"/>
      <w:r w:rsidRPr="00357409">
        <w:rPr>
          <w:rFonts w:cs="v4.2.0"/>
          <w:iCs/>
        </w:rPr>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 xml:space="preserve">or if the SSB transmission periodicity is larger than 160 </w:t>
      </w:r>
      <w:proofErr w:type="spellStart"/>
      <w:r w:rsidR="007F05C1" w:rsidRPr="002111DB">
        <w:t>ms</w:t>
      </w:r>
      <w:proofErr w:type="spellEnd"/>
      <w:r w:rsidR="007F05C1" w:rsidRPr="002111DB">
        <w:t>.</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516255">
      <w:pPr>
        <w:pStyle w:val="TH"/>
        <w:spacing w:after="120"/>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A4061E">
        <w:trPr>
          <w:jc w:val="center"/>
        </w:trPr>
        <w:tc>
          <w:tcPr>
            <w:tcW w:w="1616" w:type="dxa"/>
            <w:vMerge w:val="restart"/>
            <w:shd w:val="clear" w:color="auto" w:fill="auto"/>
          </w:tcPr>
          <w:p w14:paraId="6EBB2484" w14:textId="77777777" w:rsidR="00516255" w:rsidRPr="006B6B13" w:rsidRDefault="00516255" w:rsidP="00A4061E">
            <w:pPr>
              <w:pStyle w:val="TAH"/>
              <w:rPr>
                <w:sz w:val="16"/>
                <w:szCs w:val="16"/>
              </w:rPr>
            </w:pPr>
            <w:r w:rsidRPr="0019115D">
              <w:rPr>
                <w:rFonts w:cs="v4.2.0"/>
                <w:sz w:val="16"/>
                <w:szCs w:val="16"/>
              </w:rPr>
              <w:t xml:space="preserve">Serving cell SSB </w:t>
            </w:r>
            <w:proofErr w:type="spellStart"/>
            <w:r w:rsidRPr="006B6B13">
              <w:rPr>
                <w:sz w:val="16"/>
                <w:szCs w:val="16"/>
                <w:lang w:val="en-US"/>
              </w:rPr>
              <w:t>Ês</w:t>
            </w:r>
            <w:proofErr w:type="spellEnd"/>
            <w:r w:rsidRPr="006B6B13">
              <w:rPr>
                <w:sz w:val="16"/>
                <w:szCs w:val="16"/>
                <w:lang w:val="en-US"/>
              </w:rPr>
              <w:t>/</w:t>
            </w:r>
            <w:proofErr w:type="spellStart"/>
            <w:r w:rsidRPr="006B6B13">
              <w:rPr>
                <w:sz w:val="16"/>
                <w:szCs w:val="16"/>
                <w:lang w:val="en-US"/>
              </w:rPr>
              <w:t>Iot</w:t>
            </w:r>
            <w:proofErr w:type="spellEnd"/>
            <w:r w:rsidRPr="006B6B13">
              <w:rPr>
                <w:sz w:val="16"/>
                <w:szCs w:val="16"/>
                <w:lang w:val="en-US"/>
              </w:rPr>
              <w:t xml:space="preserve"> (dB)</w:t>
            </w:r>
          </w:p>
        </w:tc>
        <w:tc>
          <w:tcPr>
            <w:tcW w:w="1837" w:type="dxa"/>
            <w:vMerge w:val="restart"/>
            <w:shd w:val="clear" w:color="auto" w:fill="auto"/>
          </w:tcPr>
          <w:p w14:paraId="1C74DF01" w14:textId="77777777" w:rsidR="00516255" w:rsidRPr="00385064" w:rsidRDefault="00516255" w:rsidP="00A4061E">
            <w:pPr>
              <w:pStyle w:val="TAH"/>
              <w:rPr>
                <w:sz w:val="16"/>
                <w:szCs w:val="16"/>
              </w:rPr>
            </w:pPr>
            <w:r w:rsidRPr="00385064">
              <w:rPr>
                <w:sz w:val="16"/>
                <w:szCs w:val="16"/>
              </w:rPr>
              <w:t>Frequency range (FR) of target NR cell</w:t>
            </w:r>
          </w:p>
        </w:tc>
        <w:tc>
          <w:tcPr>
            <w:tcW w:w="6176" w:type="dxa"/>
            <w:gridSpan w:val="2"/>
            <w:shd w:val="clear" w:color="auto" w:fill="auto"/>
          </w:tcPr>
          <w:p w14:paraId="4A9BF75D" w14:textId="77777777" w:rsidR="00516255" w:rsidRPr="00FC6A10" w:rsidRDefault="00516255" w:rsidP="00A4061E">
            <w:pPr>
              <w:pStyle w:val="TAH"/>
              <w:rPr>
                <w:sz w:val="16"/>
                <w:szCs w:val="16"/>
              </w:rPr>
            </w:pPr>
            <w:proofErr w:type="spellStart"/>
            <w:r w:rsidRPr="00E63503">
              <w:rPr>
                <w:sz w:val="16"/>
                <w:szCs w:val="16"/>
              </w:rPr>
              <w:t>T</w:t>
            </w:r>
            <w:r w:rsidRPr="00E63503">
              <w:rPr>
                <w:sz w:val="16"/>
                <w:szCs w:val="16"/>
                <w:vertAlign w:val="subscript"/>
              </w:rPr>
              <w:t>identify_intra_NR</w:t>
            </w:r>
            <w:proofErr w:type="spellEnd"/>
            <w:r w:rsidRPr="00E63503">
              <w:rPr>
                <w:sz w:val="16"/>
                <w:szCs w:val="16"/>
                <w:vertAlign w:val="subscript"/>
              </w:rPr>
              <w:t xml:space="preserve"> </w:t>
            </w:r>
            <w:r w:rsidRPr="00E63503">
              <w:rPr>
                <w:sz w:val="16"/>
                <w:szCs w:val="16"/>
              </w:rPr>
              <w:t>[</w:t>
            </w:r>
            <w:proofErr w:type="spellStart"/>
            <w:r w:rsidRPr="00E63503">
              <w:rPr>
                <w:sz w:val="16"/>
                <w:szCs w:val="16"/>
              </w:rPr>
              <w:t>ms</w:t>
            </w:r>
            <w:proofErr w:type="spellEnd"/>
            <w:r w:rsidRPr="00E63503">
              <w:rPr>
                <w:sz w:val="16"/>
                <w:szCs w:val="16"/>
              </w:rPr>
              <w:t>]</w:t>
            </w:r>
          </w:p>
        </w:tc>
      </w:tr>
      <w:tr w:rsidR="00516255" w:rsidRPr="00516255" w14:paraId="376BD3B4" w14:textId="77777777" w:rsidTr="00A4061E">
        <w:trPr>
          <w:jc w:val="center"/>
        </w:trPr>
        <w:tc>
          <w:tcPr>
            <w:tcW w:w="1616" w:type="dxa"/>
            <w:vMerge/>
            <w:shd w:val="clear" w:color="auto" w:fill="auto"/>
          </w:tcPr>
          <w:p w14:paraId="710719F9" w14:textId="77777777" w:rsidR="00516255" w:rsidRPr="00516255" w:rsidRDefault="00516255" w:rsidP="00A4061E">
            <w:pPr>
              <w:pStyle w:val="TAH"/>
              <w:rPr>
                <w:sz w:val="16"/>
                <w:szCs w:val="16"/>
              </w:rPr>
            </w:pPr>
          </w:p>
        </w:tc>
        <w:tc>
          <w:tcPr>
            <w:tcW w:w="1837" w:type="dxa"/>
            <w:vMerge/>
            <w:shd w:val="clear" w:color="auto" w:fill="auto"/>
          </w:tcPr>
          <w:p w14:paraId="387C6B94" w14:textId="77777777" w:rsidR="00516255" w:rsidRPr="00516255" w:rsidRDefault="00516255" w:rsidP="00A4061E">
            <w:pPr>
              <w:pStyle w:val="TAH"/>
              <w:rPr>
                <w:sz w:val="16"/>
                <w:szCs w:val="16"/>
              </w:rPr>
            </w:pPr>
          </w:p>
        </w:tc>
        <w:tc>
          <w:tcPr>
            <w:tcW w:w="2801" w:type="dxa"/>
            <w:shd w:val="clear" w:color="auto" w:fill="auto"/>
          </w:tcPr>
          <w:p w14:paraId="1837EC01" w14:textId="77777777" w:rsidR="00516255" w:rsidRPr="00516255" w:rsidRDefault="00516255" w:rsidP="00A4061E">
            <w:pPr>
              <w:pStyle w:val="TAH"/>
              <w:rPr>
                <w:sz w:val="16"/>
                <w:szCs w:val="16"/>
              </w:rPr>
            </w:pPr>
            <w:r w:rsidRPr="00516255">
              <w:rPr>
                <w:sz w:val="16"/>
                <w:szCs w:val="16"/>
              </w:rPr>
              <w:t>Known NR cell</w:t>
            </w:r>
          </w:p>
        </w:tc>
        <w:tc>
          <w:tcPr>
            <w:tcW w:w="3375" w:type="dxa"/>
          </w:tcPr>
          <w:p w14:paraId="346590AC"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69DC82CE"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4B9317C4" w14:textId="77777777" w:rsidR="00516255" w:rsidRPr="00516255" w:rsidRDefault="00516255" w:rsidP="00A4061E">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5 x T</w:t>
            </w:r>
            <w:r w:rsidRPr="00516255">
              <w:rPr>
                <w:sz w:val="16"/>
                <w:szCs w:val="16"/>
                <w:vertAlign w:val="subscript"/>
              </w:rPr>
              <w:t>SMTC</w:t>
            </w:r>
            <w:r w:rsidRPr="00516255">
              <w:rPr>
                <w:sz w:val="16"/>
                <w:szCs w:val="16"/>
              </w:rPr>
              <w:t>)</w:t>
            </w:r>
          </w:p>
        </w:tc>
        <w:tc>
          <w:tcPr>
            <w:tcW w:w="3375" w:type="dxa"/>
            <w:shd w:val="clear" w:color="auto" w:fill="auto"/>
          </w:tcPr>
          <w:p w14:paraId="65038880" w14:textId="77777777" w:rsidR="00516255" w:rsidRPr="00516255" w:rsidRDefault="00516255" w:rsidP="00A4061E">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10 x T</w:t>
            </w:r>
            <w:r w:rsidRPr="00516255">
              <w:rPr>
                <w:sz w:val="16"/>
                <w:szCs w:val="16"/>
                <w:vertAlign w:val="subscript"/>
              </w:rPr>
              <w:t>SMTC</w:t>
            </w:r>
            <w:r w:rsidRPr="00516255">
              <w:rPr>
                <w:sz w:val="16"/>
                <w:szCs w:val="16"/>
              </w:rPr>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28107897"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AEF09DB"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59D798" w14:textId="77777777" w:rsidR="00516255" w:rsidRPr="00516255" w:rsidRDefault="00516255" w:rsidP="00A4061E">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516255" w:rsidRPr="00516255" w14:paraId="1817EF15" w14:textId="77777777" w:rsidTr="00A4061E">
        <w:trPr>
          <w:jc w:val="center"/>
        </w:trPr>
        <w:tc>
          <w:tcPr>
            <w:tcW w:w="1616" w:type="dxa"/>
          </w:tcPr>
          <w:p w14:paraId="5EFCB126"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1F24EA7B"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664424D5"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45E967" w14:textId="77777777" w:rsidR="00516255" w:rsidRPr="00516255" w:rsidRDefault="00516255" w:rsidP="00A4061E">
            <w:pPr>
              <w:pStyle w:val="TAC"/>
              <w:rPr>
                <w:sz w:val="16"/>
                <w:szCs w:val="16"/>
              </w:rPr>
            </w:pPr>
            <w:r w:rsidRPr="00516255">
              <w:rPr>
                <w:sz w:val="16"/>
                <w:szCs w:val="16"/>
              </w:rPr>
              <w:t>6400</w:t>
            </w:r>
            <w:r w:rsidRPr="00516255">
              <w:rPr>
                <w:sz w:val="16"/>
                <w:szCs w:val="16"/>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35C9E57E"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D75E51F"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4EE3A1A4" w14:textId="77777777" w:rsidR="00516255" w:rsidRPr="00516255" w:rsidRDefault="00516255" w:rsidP="00A4061E">
            <w:pPr>
              <w:pStyle w:val="TAC"/>
              <w:rPr>
                <w:sz w:val="16"/>
                <w:szCs w:val="16"/>
              </w:rPr>
            </w:pPr>
            <w:bookmarkStart w:id="269" w:name="_Hlk521492617"/>
            <w:r w:rsidRPr="00516255">
              <w:rPr>
                <w:sz w:val="16"/>
                <w:szCs w:val="16"/>
              </w:rPr>
              <w:t>28160</w:t>
            </w:r>
            <w:bookmarkEnd w:id="269"/>
            <w:r w:rsidRPr="00516255">
              <w:rPr>
                <w:sz w:val="16"/>
                <w:szCs w:val="16"/>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A4061E">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A4061E">
        <w:trPr>
          <w:jc w:val="center"/>
        </w:trPr>
        <w:tc>
          <w:tcPr>
            <w:tcW w:w="1696" w:type="dxa"/>
            <w:vMerge w:val="restart"/>
            <w:shd w:val="clear" w:color="auto" w:fill="auto"/>
          </w:tcPr>
          <w:p w14:paraId="4A017CF9" w14:textId="77777777" w:rsidR="00516255" w:rsidRPr="00516255" w:rsidRDefault="00516255" w:rsidP="00A4061E">
            <w:pPr>
              <w:pStyle w:val="TAH"/>
              <w:rPr>
                <w:sz w:val="16"/>
                <w:szCs w:val="16"/>
              </w:rPr>
            </w:pPr>
            <w:r w:rsidRPr="00516255">
              <w:rPr>
                <w:rFonts w:cs="v4.2.0"/>
                <w:sz w:val="16"/>
                <w:szCs w:val="16"/>
              </w:rPr>
              <w:t xml:space="preserve">Serving cell SSB </w:t>
            </w:r>
            <w:proofErr w:type="spellStart"/>
            <w:r w:rsidRPr="00516255">
              <w:rPr>
                <w:sz w:val="16"/>
                <w:szCs w:val="16"/>
                <w:lang w:val="en-US"/>
              </w:rPr>
              <w:t>Ês</w:t>
            </w:r>
            <w:proofErr w:type="spellEnd"/>
            <w:r w:rsidRPr="00516255">
              <w:rPr>
                <w:sz w:val="16"/>
                <w:szCs w:val="16"/>
                <w:lang w:val="en-US"/>
              </w:rPr>
              <w:t>/</w:t>
            </w:r>
            <w:proofErr w:type="spellStart"/>
            <w:r w:rsidRPr="00516255">
              <w:rPr>
                <w:sz w:val="16"/>
                <w:szCs w:val="16"/>
                <w:lang w:val="en-US"/>
              </w:rPr>
              <w:t>Iot</w:t>
            </w:r>
            <w:proofErr w:type="spellEnd"/>
            <w:r w:rsidRPr="00516255">
              <w:rPr>
                <w:sz w:val="16"/>
                <w:szCs w:val="16"/>
                <w:lang w:val="en-US"/>
              </w:rPr>
              <w:t xml:space="preserve"> (dB)</w:t>
            </w:r>
          </w:p>
        </w:tc>
        <w:tc>
          <w:tcPr>
            <w:tcW w:w="1701" w:type="dxa"/>
            <w:vMerge w:val="restart"/>
            <w:shd w:val="clear" w:color="auto" w:fill="auto"/>
          </w:tcPr>
          <w:p w14:paraId="36244761" w14:textId="77777777" w:rsidR="00516255" w:rsidRPr="00516255" w:rsidRDefault="00516255" w:rsidP="00A4061E">
            <w:pPr>
              <w:pStyle w:val="TAH"/>
              <w:rPr>
                <w:sz w:val="16"/>
                <w:szCs w:val="16"/>
              </w:rPr>
            </w:pPr>
            <w:r w:rsidRPr="00516255">
              <w:rPr>
                <w:sz w:val="16"/>
                <w:szCs w:val="16"/>
              </w:rPr>
              <w:t>Frequency range (FR) of target NR cell</w:t>
            </w:r>
          </w:p>
        </w:tc>
        <w:tc>
          <w:tcPr>
            <w:tcW w:w="6246" w:type="dxa"/>
            <w:gridSpan w:val="2"/>
            <w:shd w:val="clear" w:color="auto" w:fill="auto"/>
          </w:tcPr>
          <w:p w14:paraId="28D335CC" w14:textId="77777777" w:rsidR="00516255" w:rsidRPr="00516255" w:rsidRDefault="00516255" w:rsidP="00A4061E">
            <w:pPr>
              <w:pStyle w:val="TAH"/>
              <w:rPr>
                <w:sz w:val="16"/>
                <w:szCs w:val="16"/>
              </w:rPr>
            </w:pPr>
            <w:proofErr w:type="spellStart"/>
            <w:r w:rsidRPr="00516255">
              <w:rPr>
                <w:sz w:val="16"/>
                <w:szCs w:val="16"/>
              </w:rPr>
              <w:t>T</w:t>
            </w:r>
            <w:r w:rsidRPr="00516255">
              <w:rPr>
                <w:sz w:val="16"/>
                <w:szCs w:val="16"/>
                <w:vertAlign w:val="subscript"/>
              </w:rPr>
              <w:t>identify_inter_NR</w:t>
            </w:r>
            <w:proofErr w:type="spellEnd"/>
            <w:r w:rsidRPr="00516255">
              <w:rPr>
                <w:sz w:val="16"/>
                <w:szCs w:val="16"/>
                <w:vertAlign w:val="subscript"/>
              </w:rPr>
              <w:t xml:space="preserve">, </w:t>
            </w:r>
            <w:proofErr w:type="spellStart"/>
            <w:r w:rsidRPr="00516255">
              <w:rPr>
                <w:sz w:val="16"/>
                <w:szCs w:val="16"/>
                <w:vertAlign w:val="subscript"/>
              </w:rPr>
              <w:t>i</w:t>
            </w:r>
            <w:proofErr w:type="spellEnd"/>
            <w:r w:rsidRPr="00516255">
              <w:rPr>
                <w:sz w:val="16"/>
                <w:szCs w:val="16"/>
                <w:vertAlign w:val="subscript"/>
              </w:rPr>
              <w:t xml:space="preserve"> </w:t>
            </w:r>
            <w:r w:rsidRPr="00516255">
              <w:rPr>
                <w:sz w:val="16"/>
                <w:szCs w:val="16"/>
              </w:rPr>
              <w:t>[</w:t>
            </w:r>
            <w:proofErr w:type="spellStart"/>
            <w:r w:rsidRPr="00516255">
              <w:rPr>
                <w:sz w:val="16"/>
                <w:szCs w:val="16"/>
              </w:rPr>
              <w:t>ms</w:t>
            </w:r>
            <w:proofErr w:type="spellEnd"/>
            <w:r w:rsidRPr="00516255">
              <w:rPr>
                <w:sz w:val="16"/>
                <w:szCs w:val="16"/>
              </w:rPr>
              <w:t>]</w:t>
            </w:r>
          </w:p>
        </w:tc>
      </w:tr>
      <w:tr w:rsidR="00516255" w:rsidRPr="00516255" w14:paraId="11E68200" w14:textId="77777777" w:rsidTr="00A4061E">
        <w:trPr>
          <w:jc w:val="center"/>
        </w:trPr>
        <w:tc>
          <w:tcPr>
            <w:tcW w:w="1696" w:type="dxa"/>
            <w:vMerge/>
            <w:shd w:val="clear" w:color="auto" w:fill="auto"/>
          </w:tcPr>
          <w:p w14:paraId="6FE91950" w14:textId="77777777" w:rsidR="00516255" w:rsidRPr="00516255" w:rsidRDefault="00516255" w:rsidP="00A4061E">
            <w:pPr>
              <w:pStyle w:val="TAH"/>
              <w:rPr>
                <w:sz w:val="16"/>
                <w:szCs w:val="16"/>
              </w:rPr>
            </w:pPr>
          </w:p>
        </w:tc>
        <w:tc>
          <w:tcPr>
            <w:tcW w:w="1701" w:type="dxa"/>
            <w:vMerge/>
            <w:shd w:val="clear" w:color="auto" w:fill="auto"/>
          </w:tcPr>
          <w:p w14:paraId="5C7D06E0" w14:textId="77777777" w:rsidR="00516255" w:rsidRPr="00516255" w:rsidRDefault="00516255" w:rsidP="00A4061E">
            <w:pPr>
              <w:pStyle w:val="TAH"/>
              <w:rPr>
                <w:sz w:val="16"/>
                <w:szCs w:val="16"/>
              </w:rPr>
            </w:pPr>
          </w:p>
        </w:tc>
        <w:tc>
          <w:tcPr>
            <w:tcW w:w="2835" w:type="dxa"/>
            <w:shd w:val="clear" w:color="auto" w:fill="auto"/>
          </w:tcPr>
          <w:p w14:paraId="437DA01C" w14:textId="77777777" w:rsidR="00516255" w:rsidRPr="00516255" w:rsidRDefault="00516255" w:rsidP="00A4061E">
            <w:pPr>
              <w:pStyle w:val="TAH"/>
              <w:rPr>
                <w:sz w:val="16"/>
                <w:szCs w:val="16"/>
              </w:rPr>
            </w:pPr>
            <w:r w:rsidRPr="00516255">
              <w:rPr>
                <w:sz w:val="16"/>
                <w:szCs w:val="16"/>
              </w:rPr>
              <w:t>Known NR cell</w:t>
            </w:r>
          </w:p>
        </w:tc>
        <w:tc>
          <w:tcPr>
            <w:tcW w:w="3411" w:type="dxa"/>
          </w:tcPr>
          <w:p w14:paraId="457418C1"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0EB0EB8D"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34493C51" w14:textId="77777777" w:rsidR="00516255" w:rsidRPr="00516255" w:rsidRDefault="00516255" w:rsidP="00A4061E">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6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c>
          <w:tcPr>
            <w:tcW w:w="3411" w:type="dxa"/>
            <w:shd w:val="clear" w:color="auto" w:fill="auto"/>
          </w:tcPr>
          <w:p w14:paraId="789BBCD3" w14:textId="77777777" w:rsidR="00516255" w:rsidRPr="00516255" w:rsidRDefault="00516255" w:rsidP="00A4061E">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13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516255" w:rsidRPr="00516255" w14:paraId="7770563E" w14:textId="77777777" w:rsidTr="00A4061E">
        <w:trPr>
          <w:jc w:val="center"/>
        </w:trPr>
        <w:tc>
          <w:tcPr>
            <w:tcW w:w="1696" w:type="dxa"/>
          </w:tcPr>
          <w:p w14:paraId="07D01D6B"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56054845"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23B253F6"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0B4BD67E" w14:textId="77777777" w:rsidR="00516255" w:rsidRPr="00516255" w:rsidRDefault="00516255" w:rsidP="00A4061E">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 xml:space="preserve">104 </w:t>
            </w:r>
            <w:r w:rsidRPr="00516255">
              <w:rPr>
                <w:sz w:val="16"/>
                <w:szCs w:val="16"/>
              </w:rPr>
              <w:t>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516255" w:rsidRPr="00516255" w14:paraId="198F1BEC" w14:textId="77777777" w:rsidTr="00A4061E">
        <w:trPr>
          <w:jc w:val="center"/>
        </w:trPr>
        <w:tc>
          <w:tcPr>
            <w:tcW w:w="1696" w:type="dxa"/>
          </w:tcPr>
          <w:p w14:paraId="2BA98AC0"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223CB5E7"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0E1B23B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4235807D" w14:textId="77777777" w:rsidR="00516255" w:rsidRPr="00516255" w:rsidRDefault="00516255" w:rsidP="00A4061E">
            <w:pPr>
              <w:pStyle w:val="TAC"/>
              <w:rPr>
                <w:sz w:val="16"/>
                <w:szCs w:val="16"/>
              </w:rPr>
            </w:pPr>
            <w:bookmarkStart w:id="270" w:name="_Hlk521492632"/>
            <w:r w:rsidRPr="00516255">
              <w:rPr>
                <w:sz w:val="16"/>
                <w:szCs w:val="16"/>
              </w:rPr>
              <w:t>6400</w:t>
            </w:r>
            <w:bookmarkEnd w:id="270"/>
            <w:r w:rsidRPr="00516255">
              <w:rPr>
                <w:sz w:val="16"/>
                <w:szCs w:val="16"/>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7B174C64"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47DA87E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259C47DE" w14:textId="77777777" w:rsidR="00516255" w:rsidRPr="00516255" w:rsidRDefault="00516255" w:rsidP="00A4061E">
            <w:pPr>
              <w:pStyle w:val="TAC"/>
              <w:rPr>
                <w:sz w:val="16"/>
                <w:szCs w:val="16"/>
              </w:rPr>
            </w:pPr>
            <w:r w:rsidRPr="00516255">
              <w:rPr>
                <w:sz w:val="16"/>
                <w:szCs w:val="16"/>
                <w:lang w:val="sv-SE"/>
              </w:rPr>
              <w:t>32000</w:t>
            </w:r>
            <w:r w:rsidRPr="00516255">
              <w:rPr>
                <w:sz w:val="16"/>
                <w:szCs w:val="16"/>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A4061E">
            <w:pPr>
              <w:pStyle w:val="TAC"/>
              <w:jc w:val="both"/>
              <w:rPr>
                <w:sz w:val="16"/>
                <w:szCs w:val="16"/>
              </w:rPr>
            </w:pPr>
            <w:r w:rsidRPr="00516255">
              <w:rPr>
                <w:sz w:val="16"/>
                <w:szCs w:val="16"/>
              </w:rPr>
              <w:t>Note 1:</w:t>
            </w:r>
            <w:r w:rsidRPr="00516255">
              <w:rPr>
                <w:sz w:val="16"/>
                <w:szCs w:val="16"/>
              </w:rPr>
              <w:tab/>
              <w:t xml:space="preserve">The IAB-MT is not required to successfully identify a cell on any NR frequency layer when </w:t>
            </w:r>
            <w:proofErr w:type="spellStart"/>
            <w:proofErr w:type="gramStart"/>
            <w:r w:rsidRPr="00516255">
              <w:rPr>
                <w:sz w:val="16"/>
                <w:szCs w:val="16"/>
              </w:rPr>
              <w:t>T</w:t>
            </w:r>
            <w:r w:rsidRPr="00516255">
              <w:rPr>
                <w:sz w:val="16"/>
                <w:szCs w:val="16"/>
                <w:vertAlign w:val="subscript"/>
              </w:rPr>
              <w:t>SMTC,i</w:t>
            </w:r>
            <w:proofErr w:type="spellEnd"/>
            <w:proofErr w:type="gramEnd"/>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5D24BCEB" w14:textId="77777777" w:rsidR="00516255" w:rsidRDefault="00516255" w:rsidP="00516255">
      <w:pPr>
        <w:rPr>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6F9D45BA" w14:textId="4ACB74F8" w:rsidR="00920F56" w:rsidRPr="00C05DAD" w:rsidRDefault="00920F56" w:rsidP="00920F56">
      <w:pPr>
        <w:rPr>
          <w:rFonts w:eastAsia="SimSun" w:cs="v4.2.0"/>
        </w:rPr>
      </w:pPr>
      <w:r w:rsidRPr="00C05DAD">
        <w:rPr>
          <w:rFonts w:eastAsia="SimSun" w:cs="v4.2.0"/>
        </w:rPr>
        <w:t xml:space="preserve">The </w:t>
      </w:r>
      <w:r>
        <w:rPr>
          <w:rFonts w:eastAsia="SimSun" w:cs="v4.2.0"/>
        </w:rPr>
        <w:t>requirements in clause 6.2.2 in TS 38.133 V16.3.0 [</w:t>
      </w:r>
      <w:r w:rsidR="00007383">
        <w:rPr>
          <w:rFonts w:eastAsia="SimSun" w:cs="v4.2.0"/>
        </w:rPr>
        <w:t>6</w:t>
      </w:r>
      <w:r>
        <w:rPr>
          <w:rFonts w:eastAsia="SimSun" w:cs="v4.2.0"/>
        </w:rPr>
        <w:t>] apply for IAB-MT.</w:t>
      </w:r>
    </w:p>
    <w:p w14:paraId="40031649" w14:textId="0D623507" w:rsidR="00920F56" w:rsidRPr="00920F56" w:rsidRDefault="00920F56" w:rsidP="00920F56">
      <w:pPr>
        <w:rPr>
          <w:rFonts w:eastAsiaTheme="minorEastAsia"/>
          <w:lang w:val="en-US" w:eastAsia="zh-CN"/>
        </w:rPr>
      </w:pPr>
      <w:r w:rsidRPr="00357409">
        <w:rPr>
          <w:rFonts w:eastAsiaTheme="minorEastAsia"/>
          <w:lang w:val="en-US" w:eastAsia="zh-CN"/>
        </w:rPr>
        <w:t>[</w:t>
      </w:r>
      <w:r w:rsidRPr="00920F56">
        <w:rPr>
          <w:rFonts w:eastAsiaTheme="minorEastAsia"/>
          <w:lang w:val="en-US" w:eastAsia="zh-CN"/>
        </w:rPr>
        <w:t>Editor’s note: The CR can be modified later to align the accuracy requirements for absolute power applied to the first preamble and the relative power applied to the additional preamble with RF’s conclusion.</w:t>
      </w:r>
      <w:r w:rsidRPr="00357409">
        <w:rPr>
          <w:rFonts w:eastAsiaTheme="minorEastAsia"/>
          <w:lang w:val="en-US" w:eastAsia="zh-CN"/>
        </w:rPr>
        <w:t>]</w:t>
      </w:r>
    </w:p>
    <w:p w14:paraId="386AEA7B" w14:textId="7777777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248C4F9C" w14:textId="77777777" w:rsidR="00083A52" w:rsidRPr="00935D1A" w:rsidRDefault="00083A52" w:rsidP="00AD2A23"/>
    <w:p w14:paraId="7B11036B" w14:textId="05D1EE59" w:rsidR="009C39E1" w:rsidRDefault="009C39E1" w:rsidP="00DF4A07">
      <w:pPr>
        <w:pStyle w:val="Heading5"/>
        <w:ind w:left="0" w:firstLine="0"/>
      </w:pPr>
      <w:r>
        <w:t>12.1.1.3.1</w:t>
      </w:r>
      <w:r w:rsidR="006D0A2E">
        <w:t xml:space="preserve"> Introduction</w:t>
      </w:r>
    </w:p>
    <w:p w14:paraId="52BCA054" w14:textId="33951BA1" w:rsidR="00013F59" w:rsidRPr="00383323" w:rsidRDefault="00013F59" w:rsidP="00013F5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Pr>
          <w:lang w:val="en-US" w:eastAsia="zh-CN"/>
        </w:rPr>
        <w:t>TBD</w:t>
      </w:r>
      <w:r w:rsidRPr="00885F53">
        <w:rPr>
          <w:lang w:val="en-US" w:eastAsia="zh-CN"/>
        </w:rPr>
        <w:t xml:space="preserve"> of TS 38.331 [</w:t>
      </w:r>
      <w:r w:rsidR="00B51EF6">
        <w:rPr>
          <w:lang w:val="en-US" w:eastAsia="zh-CN"/>
        </w:rPr>
        <w:t>15</w:t>
      </w:r>
      <w:r w:rsidRPr="00885F53">
        <w:rPr>
          <w:lang w:val="en-US" w:eastAsia="zh-CN"/>
        </w:rPr>
        <w:t>].</w:t>
      </w:r>
    </w:p>
    <w:p w14:paraId="61B1783D" w14:textId="41DD0257" w:rsidR="006D0A2E" w:rsidRDefault="006D0A2E" w:rsidP="00357409"/>
    <w:p w14:paraId="56AFA4F0" w14:textId="77777777" w:rsidR="00576097" w:rsidRPr="006D0A2E" w:rsidRDefault="00576097" w:rsidP="00357409"/>
    <w:p w14:paraId="4AC6C500" w14:textId="69C3A0EB" w:rsidR="00013F59" w:rsidRDefault="00013F59">
      <w:pPr>
        <w:pStyle w:val="Heading5"/>
      </w:pPr>
      <w:r>
        <w:t>12.1.1.3.2 Requirements</w:t>
      </w:r>
    </w:p>
    <w:p w14:paraId="110134CF" w14:textId="77777777" w:rsidR="00013F59" w:rsidRPr="00013F59" w:rsidRDefault="00013F59" w:rsidP="00357409"/>
    <w:p w14:paraId="4298F572" w14:textId="57142C4D" w:rsidR="00013F59" w:rsidRDefault="00013F59" w:rsidP="00013F59">
      <w:pPr>
        <w:pStyle w:val="Heading6"/>
      </w:pPr>
      <w:r>
        <w:t>12.1.1.3.2.1 RRC connec</w:t>
      </w:r>
      <w:r w:rsidR="001C4F05">
        <w:t>tion release with redirection to NR</w:t>
      </w:r>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p>
    <w:p w14:paraId="1B64C1C5" w14:textId="7A51CD25" w:rsidR="004A33A8" w:rsidRPr="00A0597B" w:rsidRDefault="004A33A8" w:rsidP="004A33A8">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rsidR="00B729A5">
        <w:t>15</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p>
    <w:p w14:paraId="7C9BB12B" w14:textId="77777777" w:rsidR="004A33A8" w:rsidRPr="00A0597B" w:rsidRDefault="004A33A8" w:rsidP="004A33A8">
      <w:pPr>
        <w:pStyle w:val="ListParagraph"/>
        <w:numPr>
          <w:ilvl w:val="0"/>
          <w:numId w:val="43"/>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lastRenderedPageBreak/>
        <w:t xml:space="preserve">the conditions of </w:t>
      </w:r>
      <w:r w:rsidRPr="00A0597B">
        <w:rPr>
          <w:rFonts w:ascii="Times New Roman" w:hAnsi="Times New Roman"/>
          <w:sz w:val="20"/>
          <w:lang w:eastAsia="ko-KR"/>
        </w:rPr>
        <w:t xml:space="preserve">SSB_RP and SSB </w:t>
      </w:r>
      <w:proofErr w:type="spellStart"/>
      <w:r w:rsidRPr="00A0597B">
        <w:rPr>
          <w:rFonts w:ascii="Times New Roman" w:hAnsi="Times New Roman"/>
          <w:sz w:val="20"/>
        </w:rPr>
        <w:t>Ês</w:t>
      </w:r>
      <w:proofErr w:type="spellEnd"/>
      <w:r w:rsidRPr="00A0597B">
        <w:rPr>
          <w:rFonts w:ascii="Times New Roman" w:hAnsi="Times New Roman"/>
          <w:sz w:val="20"/>
        </w:rPr>
        <w:t>/</w:t>
      </w:r>
      <w:proofErr w:type="spellStart"/>
      <w:r w:rsidRPr="00A0597B">
        <w:rPr>
          <w:rFonts w:ascii="Times New Roman" w:hAnsi="Times New Roman"/>
          <w:sz w:val="20"/>
        </w:rPr>
        <w:t>Iot</w:t>
      </w:r>
      <w:proofErr w:type="spellEnd"/>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2F380698" w:rsidR="004A33A8" w:rsidRPr="00A0597B" w:rsidRDefault="004A33A8" w:rsidP="004A33A8">
      <w:proofErr w:type="spellStart"/>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TBD</w:t>
      </w:r>
      <w:r w:rsidRPr="00A0597B">
        <w:t xml:space="preserve"> of TS 38.331 [</w:t>
      </w:r>
      <w:r w:rsidR="00954C1E">
        <w:t>15</w:t>
      </w:r>
      <w:r w:rsidRPr="00A0597B">
        <w:t>].</w:t>
      </w:r>
    </w:p>
    <w:p w14:paraId="2A499DD9" w14:textId="77777777" w:rsidR="004A33A8" w:rsidRPr="00A0597B" w:rsidRDefault="004A33A8" w:rsidP="004A33A8">
      <w:proofErr w:type="spellStart"/>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p>
    <w:p w14:paraId="65395397" w14:textId="77777777"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6348A5D0" w14:textId="77777777" w:rsidR="004A33A8" w:rsidRPr="00A0597B" w:rsidRDefault="004A33A8" w:rsidP="004A33A8">
      <w:bookmarkStart w:id="271"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rsidR="00954C1E">
        <w:t>10</w:t>
      </w:r>
      <w:r w:rsidRPr="00A0597B">
        <w:t>].</w:t>
      </w:r>
    </w:p>
    <w:p w14:paraId="382AAB9E" w14:textId="7455F64E" w:rsidR="004A33A8" w:rsidRPr="00A0597B" w:rsidRDefault="004A33A8" w:rsidP="004A33A8">
      <w:proofErr w:type="spellStart"/>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w:t>
      </w:r>
      <w:proofErr w:type="spellStart"/>
      <w:r w:rsidR="00B334F7" w:rsidRPr="002E58A9">
        <w:t>configured</w:t>
      </w:r>
      <w:proofErr w:type="spellEnd"/>
      <w:r w:rsidR="00B334F7" w:rsidRPr="002E58A9">
        <w:t xml:space="preserve"> for RRC connection release with redirection. If the IAB-MT has been provided with higher layer </w:t>
      </w:r>
      <w:proofErr w:type="spellStart"/>
      <w:r w:rsidR="00B334F7" w:rsidRPr="002E58A9">
        <w:t>signaling</w:t>
      </w:r>
      <w:proofErr w:type="spellEnd"/>
      <w:r w:rsidR="00B334F7" w:rsidRPr="002E58A9">
        <w:t xml:space="preserve"> of </w:t>
      </w:r>
      <w:proofErr w:type="spellStart"/>
      <w:r w:rsidR="00B334F7" w:rsidRPr="002E58A9">
        <w:rPr>
          <w:i/>
        </w:rPr>
        <w:t>smtcj</w:t>
      </w:r>
      <w:proofErr w:type="spellEnd"/>
      <w:r w:rsidR="00B334F7" w:rsidRPr="002E58A9">
        <w:t>, where 1≤</w:t>
      </w:r>
      <w:r w:rsidR="00B334F7" w:rsidRPr="002E58A9">
        <w:rPr>
          <w:i/>
          <w:iCs/>
        </w:rPr>
        <w:t>j</w:t>
      </w:r>
      <w:r w:rsidR="00B334F7" w:rsidRPr="002E58A9">
        <w:t xml:space="preserve">≤4 [15] and is also capable of 4 SMTC configurations per frequency [15], then </w:t>
      </w:r>
      <w:proofErr w:type="spellStart"/>
      <w:r w:rsidR="00B334F7" w:rsidRPr="002E58A9">
        <w:t>T</w:t>
      </w:r>
      <w:r w:rsidR="00B334F7" w:rsidRPr="002E58A9">
        <w:rPr>
          <w:vertAlign w:val="subscript"/>
        </w:rPr>
        <w:t>smtc</w:t>
      </w:r>
      <w:proofErr w:type="spellEnd"/>
      <w:r w:rsidR="00B334F7" w:rsidRPr="002E58A9">
        <w:t xml:space="preserve"> follows </w:t>
      </w:r>
      <w:proofErr w:type="spellStart"/>
      <w:r w:rsidR="00B334F7" w:rsidRPr="002E58A9">
        <w:rPr>
          <w:i/>
        </w:rPr>
        <w:t>smtcj</w:t>
      </w:r>
      <w:proofErr w:type="spellEnd"/>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p>
    <w:p w14:paraId="5806AF3A" w14:textId="2782A474" w:rsidR="004A33A8" w:rsidRPr="00A0597B" w:rsidRDefault="004A33A8" w:rsidP="004A33A8">
      <w:pPr>
        <w:pStyle w:val="ListParagraph"/>
        <w:numPr>
          <w:ilvl w:val="0"/>
          <w:numId w:val="43"/>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hAnsi="Times New Roman"/>
          <w:sz w:val="20"/>
        </w:rPr>
        <w:t xml:space="preserve">the requirement in this clause is applied with </w:t>
      </w:r>
      <w:proofErr w:type="spellStart"/>
      <w:r w:rsidRPr="00A0597B">
        <w:rPr>
          <w:rFonts w:ascii="Times New Roman" w:hAnsi="Times New Roman"/>
          <w:sz w:val="20"/>
        </w:rPr>
        <w:t>T</w:t>
      </w:r>
      <w:r w:rsidRPr="00A0597B">
        <w:rPr>
          <w:rFonts w:ascii="Times New Roman" w:hAnsi="Times New Roman"/>
          <w:sz w:val="20"/>
          <w:vertAlign w:val="subscript"/>
        </w:rPr>
        <w:t>rs</w:t>
      </w:r>
      <w:proofErr w:type="spellEnd"/>
      <w:r w:rsidRPr="00A0597B">
        <w:rPr>
          <w:rFonts w:ascii="Times New Roman" w:hAnsi="Times New Roman"/>
          <w:sz w:val="20"/>
        </w:rPr>
        <w:t> =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rPr>
        <w:t xml:space="preserve"> </w:t>
      </w:r>
      <w:r w:rsidRPr="00A0597B">
        <w:rPr>
          <w:rFonts w:ascii="Times New Roman" w:hAnsi="Times New Roman"/>
          <w:sz w:val="20"/>
          <w:lang w:eastAsia="zh-CN"/>
        </w:rPr>
        <w:t>if</w:t>
      </w:r>
      <w:r w:rsidRPr="00A0597B">
        <w:rPr>
          <w:rFonts w:ascii="Times New Roman" w:hAnsi="Times New Roman"/>
          <w:sz w:val="20"/>
        </w:rPr>
        <w:t xml:space="preserve"> the SSB transmission periodicity is not larger than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lang w:eastAsia="zh-CN"/>
        </w:rPr>
        <w:t>;</w:t>
      </w:r>
      <w:r w:rsidRPr="00A0597B">
        <w:rPr>
          <w:rFonts w:ascii="Times New Roman" w:hAnsi="Times New Roman"/>
          <w:sz w:val="20"/>
        </w:rPr>
        <w:t xml:space="preserve"> </w:t>
      </w:r>
    </w:p>
    <w:p w14:paraId="137D3451" w14:textId="59EBC9FC" w:rsidR="004A33A8" w:rsidRPr="00A0597B" w:rsidRDefault="0014104B" w:rsidP="004A33A8">
      <w:pPr>
        <w:pStyle w:val="ListParagraph"/>
        <w:numPr>
          <w:ilvl w:val="0"/>
          <w:numId w:val="43"/>
        </w:numPr>
        <w:overflowPunct w:val="0"/>
        <w:autoSpaceDE w:val="0"/>
        <w:autoSpaceDN w:val="0"/>
        <w:adjustRightInd w:val="0"/>
        <w:spacing w:after="180"/>
        <w:textAlignment w:val="baseline"/>
        <w:rPr>
          <w:rFonts w:ascii="Times New Roman" w:hAnsi="Times New Roman"/>
          <w:sz w:val="20"/>
          <w:lang w:eastAsia="ko-KR"/>
        </w:rPr>
      </w:pPr>
      <w:r>
        <w:rPr>
          <w:rFonts w:ascii="Times New Roman" w:hAnsi="Times New Roman"/>
          <w:sz w:val="20"/>
        </w:rPr>
        <w:t>T</w:t>
      </w:r>
      <w:r w:rsidR="004A33A8" w:rsidRPr="00A0597B">
        <w:rPr>
          <w:rFonts w:ascii="Times New Roman" w:hAnsi="Times New Roman"/>
          <w:sz w:val="20"/>
        </w:rPr>
        <w:t xml:space="preserve">here is no requirement if the SSB transmission periodicity is larger than </w:t>
      </w:r>
      <w:r w:rsidR="004A33A8">
        <w:rPr>
          <w:rFonts w:ascii="Times New Roman" w:hAnsi="Times New Roman"/>
          <w:sz w:val="20"/>
        </w:rPr>
        <w:t>16</w:t>
      </w:r>
      <w:r w:rsidR="004A33A8" w:rsidRPr="00A0597B">
        <w:rPr>
          <w:rFonts w:ascii="Times New Roman" w:hAnsi="Times New Roman"/>
          <w:sz w:val="20"/>
        </w:rPr>
        <w:t>0ms</w:t>
      </w:r>
      <w:r w:rsidR="004A33A8" w:rsidRPr="00A0597B">
        <w:rPr>
          <w:rFonts w:ascii="Times New Roman" w:hAnsi="Times New Roman"/>
          <w:sz w:val="20"/>
          <w:lang w:eastAsia="ko-KR"/>
        </w:rPr>
        <w:t xml:space="preserve">. </w:t>
      </w:r>
    </w:p>
    <w:bookmarkEnd w:id="271"/>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proofErr w:type="spellStart"/>
            <w:r w:rsidRPr="00D04670">
              <w:rPr>
                <w:szCs w:val="18"/>
              </w:rPr>
              <w:t>T</w:t>
            </w:r>
            <w:r w:rsidRPr="00D04670">
              <w:rPr>
                <w:szCs w:val="18"/>
                <w:vertAlign w:val="subscript"/>
              </w:rPr>
              <w:t>identify</w:t>
            </w:r>
            <w:proofErr w:type="spellEnd"/>
            <w:r w:rsidRPr="00D04670">
              <w:rPr>
                <w:szCs w:val="18"/>
                <w:vertAlign w:val="subscript"/>
              </w:rPr>
              <w:t>-NR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A4061E">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A4061E">
            <w:pPr>
              <w:pStyle w:val="TAC"/>
              <w:rPr>
                <w:szCs w:val="18"/>
              </w:rPr>
            </w:pPr>
            <w:r w:rsidRPr="00D04670">
              <w:rPr>
                <w:szCs w:val="18"/>
              </w:rPr>
              <w:t>MAX (</w:t>
            </w:r>
            <w:r>
              <w:rPr>
                <w:szCs w:val="18"/>
              </w:rPr>
              <w:t>544</w:t>
            </w:r>
            <w:r w:rsidRPr="00D04670">
              <w:rPr>
                <w:szCs w:val="18"/>
              </w:rPr>
              <w:t xml:space="preserve">0 </w:t>
            </w:r>
            <w:proofErr w:type="spellStart"/>
            <w:r w:rsidRPr="00D04670">
              <w:rPr>
                <w:szCs w:val="18"/>
              </w:rPr>
              <w:t>ms</w:t>
            </w:r>
            <w:proofErr w:type="spellEnd"/>
            <w:r w:rsidRPr="00D04670">
              <w:rPr>
                <w:szCs w:val="18"/>
              </w:rPr>
              <w:t>, 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A4061E">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A4061E">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w:t>
            </w:r>
            <w:proofErr w:type="spellStart"/>
            <w:r w:rsidRPr="00D04670">
              <w:rPr>
                <w:szCs w:val="18"/>
              </w:rPr>
              <w:t>ms</w:t>
            </w:r>
            <w:proofErr w:type="spellEnd"/>
            <w:r w:rsidRPr="00D04670">
              <w:rPr>
                <w:szCs w:val="18"/>
              </w:rPr>
              <w:t>, 8</w:t>
            </w:r>
            <w:r>
              <w:rPr>
                <w:szCs w:val="18"/>
              </w:rPr>
              <w:sym w:font="Symbol" w:char="F0B4"/>
            </w:r>
            <w:r w:rsidRPr="00D04670">
              <w:rPr>
                <w:szCs w:val="18"/>
              </w:rPr>
              <w:t>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bl>
    <w:p w14:paraId="62DC820F" w14:textId="77777777" w:rsidR="004A33A8" w:rsidRPr="000A5047" w:rsidRDefault="004A33A8" w:rsidP="004A33A8"/>
    <w:p w14:paraId="3EEC3A5C" w14:textId="7A4C5347" w:rsidR="00641611" w:rsidRDefault="00641611" w:rsidP="00357409"/>
    <w:p w14:paraId="01AF7C88" w14:textId="77777777" w:rsidR="00641611" w:rsidRPr="001C4F05" w:rsidRDefault="00641611" w:rsidP="00357409"/>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6E15DCD3" w14:textId="77777777" w:rsidR="00B57EFA" w:rsidRPr="00A50C58" w:rsidRDefault="00B57EFA" w:rsidP="00B57EFA">
      <w:pPr>
        <w:rPr>
          <w:rFonts w:eastAsiaTheme="minorEastAsia"/>
          <w:i/>
          <w:lang w:val="en-US" w:eastAsia="zh-CN"/>
        </w:rPr>
      </w:pPr>
      <w:r w:rsidRPr="00A50C58">
        <w:rPr>
          <w:rFonts w:eastAsiaTheme="minorEastAsia"/>
          <w:i/>
          <w:lang w:val="en-US" w:eastAsia="zh-CN"/>
        </w:rPr>
        <w:t xml:space="preserve">Editor notes: The terminology of “downlink” and “uplink” could be revised and aligned with RF conclusion. </w:t>
      </w:r>
    </w:p>
    <w:p w14:paraId="44892771" w14:textId="77777777" w:rsidR="00C8152E" w:rsidRPr="00A50C58" w:rsidRDefault="00C8152E" w:rsidP="00C8152E">
      <w:pPr>
        <w:rPr>
          <w:rFonts w:eastAsiaTheme="minorEastAsia"/>
          <w:i/>
          <w:lang w:val="en-US" w:eastAsia="zh-CN"/>
        </w:rPr>
      </w:pPr>
    </w:p>
    <w:p w14:paraId="5CBAE880" w14:textId="77777777" w:rsidR="00C8152E" w:rsidRPr="004E1253" w:rsidRDefault="00C8152E" w:rsidP="00C8152E">
      <w:pPr>
        <w:pStyle w:val="Heading4"/>
        <w:rPr>
          <w:rFonts w:eastAsia="SimSun"/>
          <w:b/>
          <w:bCs/>
        </w:rPr>
      </w:pPr>
      <w:r w:rsidRPr="004E1253">
        <w:rPr>
          <w:rFonts w:eastAsia="SimSun"/>
        </w:rPr>
        <w:t>12.2.1.1 Introduction</w:t>
      </w:r>
    </w:p>
    <w:p w14:paraId="09765729" w14:textId="2B0BD966" w:rsidR="00C8152E" w:rsidRPr="00885F53" w:rsidRDefault="00C8152E" w:rsidP="00C8152E">
      <w:pPr>
        <w:rPr>
          <w:rFonts w:cs="v4.2.0"/>
        </w:rPr>
      </w:pPr>
      <w:bookmarkStart w:id="272"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29" type="#_x0000_t75" style="width:89.75pt;height:12.35pt" o:ole="">
            <v:imagedata r:id="rId22" o:title=""/>
          </v:shape>
          <o:OLEObject Type="Embed" ProgID="Equation.3" ShapeID="_x0000_i1029" DrawAspect="Content" ObjectID="_1653748949" r:id="rId23"/>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 xml:space="preserve">IAB-MT belonging to local area IAB-MT class as defined in clause 4.4.2 </w:t>
      </w:r>
      <w:proofErr w:type="gramStart"/>
      <w:r w:rsidR="00653CAD" w:rsidRPr="00653CAD">
        <w:t>and also</w:t>
      </w:r>
      <w:proofErr w:type="gramEnd"/>
      <w:r w:rsidR="00653CAD" w:rsidRPr="00653CAD">
        <w:t xml:space="preserve"> capable of carrier aggregation shall use the </w:t>
      </w:r>
      <w:proofErr w:type="spellStart"/>
      <w:r w:rsidR="00653CAD" w:rsidRPr="00653CAD">
        <w:t>SpCell</w:t>
      </w:r>
      <w:proofErr w:type="spellEnd"/>
      <w:r w:rsidR="00653CAD" w:rsidRPr="00653CAD">
        <w:t xml:space="preserve">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r w:rsidRPr="004E1253">
        <w:rPr>
          <w:rFonts w:eastAsia="SimSun"/>
        </w:rPr>
        <w:lastRenderedPageBreak/>
        <w:t>12.2.1.2</w:t>
      </w:r>
      <w:r w:rsidRPr="004E1253">
        <w:rPr>
          <w:rFonts w:eastAsia="SimSun"/>
        </w:rPr>
        <w:tab/>
        <w:t>Requirements</w:t>
      </w:r>
      <w:bookmarkEnd w:id="272"/>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t xml:space="preserve">The </w:t>
      </w:r>
      <w:r w:rsidRPr="00A409EC">
        <w:rPr>
          <w:rFonts w:eastAsiaTheme="minorEastAsia"/>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A4061E">
        <w:trPr>
          <w:cantSplit/>
          <w:jc w:val="center"/>
        </w:trPr>
        <w:tc>
          <w:tcPr>
            <w:tcW w:w="1033" w:type="pct"/>
            <w:vAlign w:val="center"/>
          </w:tcPr>
          <w:p w14:paraId="7984288E" w14:textId="77777777" w:rsidR="00C8152E" w:rsidRPr="00885F53" w:rsidRDefault="00C8152E" w:rsidP="00A4061E">
            <w:pPr>
              <w:keepNext/>
              <w:keepLines/>
              <w:spacing w:after="0"/>
              <w:jc w:val="center"/>
            </w:pPr>
            <w:r w:rsidRPr="00885F53">
              <w:rPr>
                <w:rFonts w:ascii="Arial" w:hAnsi="Arial"/>
                <w:b/>
                <w:sz w:val="18"/>
              </w:rPr>
              <w:t>Frequency Range</w:t>
            </w:r>
          </w:p>
        </w:tc>
        <w:tc>
          <w:tcPr>
            <w:tcW w:w="1244" w:type="pct"/>
            <w:vAlign w:val="center"/>
          </w:tcPr>
          <w:p w14:paraId="5E14CFC9" w14:textId="77777777" w:rsidR="00C8152E" w:rsidRPr="00885F53" w:rsidRDefault="00C8152E" w:rsidP="00A4061E">
            <w:pPr>
              <w:keepNext/>
              <w:keepLines/>
              <w:spacing w:after="0"/>
              <w:jc w:val="center"/>
            </w:pPr>
            <w:r w:rsidRPr="00885F53">
              <w:rPr>
                <w:rFonts w:ascii="Arial" w:hAnsi="Arial"/>
                <w:b/>
                <w:sz w:val="18"/>
              </w:rPr>
              <w:t>SCS of SSB signals ( kHz)</w:t>
            </w:r>
          </w:p>
        </w:tc>
        <w:tc>
          <w:tcPr>
            <w:tcW w:w="1245" w:type="pct"/>
            <w:vAlign w:val="center"/>
          </w:tcPr>
          <w:p w14:paraId="5F744A21" w14:textId="77777777" w:rsidR="00C8152E" w:rsidRPr="00885F53" w:rsidRDefault="00C8152E" w:rsidP="00A4061E">
            <w:pPr>
              <w:keepNext/>
              <w:keepLines/>
              <w:spacing w:after="0"/>
              <w:jc w:val="center"/>
            </w:pPr>
            <w:r w:rsidRPr="00885F53">
              <w:rPr>
                <w:rFonts w:ascii="Arial" w:hAnsi="Arial"/>
                <w:b/>
                <w:sz w:val="18"/>
              </w:rPr>
              <w:t>SCS of uplink signals ( kHz)</w:t>
            </w:r>
          </w:p>
        </w:tc>
        <w:tc>
          <w:tcPr>
            <w:tcW w:w="1478" w:type="pct"/>
            <w:vAlign w:val="center"/>
          </w:tcPr>
          <w:p w14:paraId="0B4CB459" w14:textId="77777777" w:rsidR="00C8152E" w:rsidRPr="00885F53" w:rsidRDefault="00C8152E" w:rsidP="00A4061E">
            <w:pPr>
              <w:keepNext/>
              <w:keepLines/>
              <w:spacing w:after="0"/>
              <w:jc w:val="center"/>
            </w:pPr>
            <w:proofErr w:type="spellStart"/>
            <w:r w:rsidRPr="00885F53">
              <w:rPr>
                <w:rFonts w:ascii="Arial" w:hAnsi="Arial"/>
                <w:b/>
                <w:sz w:val="18"/>
              </w:rPr>
              <w:t>T</w:t>
            </w:r>
            <w:r w:rsidRPr="00885F53">
              <w:rPr>
                <w:rFonts w:ascii="Arial" w:hAnsi="Arial"/>
                <w:b/>
                <w:sz w:val="18"/>
                <w:vertAlign w:val="subscript"/>
              </w:rPr>
              <w:t>e</w:t>
            </w:r>
            <w:proofErr w:type="spellEnd"/>
          </w:p>
        </w:tc>
      </w:tr>
      <w:tr w:rsidR="00C8152E" w:rsidRPr="00885F53" w14:paraId="26BD8F77" w14:textId="77777777" w:rsidTr="00A4061E">
        <w:trPr>
          <w:cantSplit/>
          <w:jc w:val="center"/>
        </w:trPr>
        <w:tc>
          <w:tcPr>
            <w:tcW w:w="1033" w:type="pct"/>
            <w:vMerge w:val="restart"/>
            <w:vAlign w:val="center"/>
          </w:tcPr>
          <w:p w14:paraId="207888D1" w14:textId="77777777" w:rsidR="00C8152E" w:rsidRPr="00885F53" w:rsidRDefault="00C8152E" w:rsidP="00A4061E">
            <w:pPr>
              <w:pStyle w:val="TAC"/>
            </w:pPr>
            <w:r w:rsidRPr="00885F53">
              <w:t>1</w:t>
            </w:r>
          </w:p>
        </w:tc>
        <w:tc>
          <w:tcPr>
            <w:tcW w:w="1244" w:type="pct"/>
            <w:vMerge w:val="restart"/>
            <w:vAlign w:val="center"/>
          </w:tcPr>
          <w:p w14:paraId="4B258262" w14:textId="77777777" w:rsidR="00C8152E" w:rsidRPr="00885F53" w:rsidRDefault="00C8152E" w:rsidP="00A4061E">
            <w:pPr>
              <w:pStyle w:val="TAC"/>
            </w:pPr>
            <w:r w:rsidRPr="00885F53">
              <w:t>15</w:t>
            </w:r>
          </w:p>
        </w:tc>
        <w:tc>
          <w:tcPr>
            <w:tcW w:w="1245" w:type="pct"/>
          </w:tcPr>
          <w:p w14:paraId="7907B5E0" w14:textId="77777777" w:rsidR="00C8152E" w:rsidRPr="00885F53" w:rsidRDefault="00C8152E" w:rsidP="00A4061E">
            <w:pPr>
              <w:pStyle w:val="TAC"/>
            </w:pPr>
            <w:r w:rsidRPr="00885F53">
              <w:t>15</w:t>
            </w:r>
          </w:p>
        </w:tc>
        <w:tc>
          <w:tcPr>
            <w:tcW w:w="1478" w:type="pct"/>
          </w:tcPr>
          <w:p w14:paraId="37D94F22" w14:textId="77777777" w:rsidR="00C8152E" w:rsidRPr="00885F53" w:rsidRDefault="00C8152E" w:rsidP="00A4061E">
            <w:pPr>
              <w:pStyle w:val="TAC"/>
            </w:pPr>
            <w:r w:rsidRPr="00885F53">
              <w:t>12*64*T</w:t>
            </w:r>
            <w:r w:rsidRPr="00885F53">
              <w:rPr>
                <w:vertAlign w:val="subscript"/>
              </w:rPr>
              <w:t>c</w:t>
            </w:r>
          </w:p>
        </w:tc>
      </w:tr>
      <w:tr w:rsidR="00C8152E" w:rsidRPr="00885F53" w14:paraId="34B41493" w14:textId="77777777" w:rsidTr="00A4061E">
        <w:trPr>
          <w:cantSplit/>
          <w:jc w:val="center"/>
        </w:trPr>
        <w:tc>
          <w:tcPr>
            <w:tcW w:w="1033" w:type="pct"/>
            <w:vMerge/>
            <w:vAlign w:val="center"/>
          </w:tcPr>
          <w:p w14:paraId="51357FFA" w14:textId="77777777" w:rsidR="00C8152E" w:rsidRPr="00885F53" w:rsidRDefault="00C8152E" w:rsidP="00A4061E">
            <w:pPr>
              <w:pStyle w:val="TAC"/>
            </w:pPr>
          </w:p>
        </w:tc>
        <w:tc>
          <w:tcPr>
            <w:tcW w:w="1244" w:type="pct"/>
            <w:vMerge/>
            <w:vAlign w:val="center"/>
          </w:tcPr>
          <w:p w14:paraId="0C7B790F" w14:textId="77777777" w:rsidR="00C8152E" w:rsidRPr="00885F53" w:rsidRDefault="00C8152E" w:rsidP="00A4061E">
            <w:pPr>
              <w:pStyle w:val="TAC"/>
            </w:pPr>
          </w:p>
        </w:tc>
        <w:tc>
          <w:tcPr>
            <w:tcW w:w="1245" w:type="pct"/>
          </w:tcPr>
          <w:p w14:paraId="77DFE2C0" w14:textId="77777777" w:rsidR="00C8152E" w:rsidRPr="00885F53" w:rsidRDefault="00C8152E" w:rsidP="00A4061E">
            <w:pPr>
              <w:pStyle w:val="TAC"/>
            </w:pPr>
            <w:r w:rsidRPr="00885F53">
              <w:t>30</w:t>
            </w:r>
          </w:p>
        </w:tc>
        <w:tc>
          <w:tcPr>
            <w:tcW w:w="1478" w:type="pct"/>
          </w:tcPr>
          <w:p w14:paraId="630AE9B1" w14:textId="77777777" w:rsidR="00C8152E" w:rsidRPr="00885F53" w:rsidRDefault="00C8152E" w:rsidP="00A4061E">
            <w:pPr>
              <w:pStyle w:val="TAC"/>
            </w:pPr>
            <w:r w:rsidRPr="00885F53">
              <w:t>10*64*T</w:t>
            </w:r>
            <w:r w:rsidRPr="00885F53">
              <w:rPr>
                <w:vertAlign w:val="subscript"/>
              </w:rPr>
              <w:t>c</w:t>
            </w:r>
          </w:p>
        </w:tc>
      </w:tr>
      <w:tr w:rsidR="00C8152E" w:rsidRPr="00885F53" w14:paraId="2ED367F4" w14:textId="77777777" w:rsidTr="00A4061E">
        <w:trPr>
          <w:cantSplit/>
          <w:jc w:val="center"/>
        </w:trPr>
        <w:tc>
          <w:tcPr>
            <w:tcW w:w="1033" w:type="pct"/>
            <w:vMerge/>
            <w:vAlign w:val="center"/>
          </w:tcPr>
          <w:p w14:paraId="7B862D1B" w14:textId="77777777" w:rsidR="00C8152E" w:rsidRPr="00885F53" w:rsidRDefault="00C8152E" w:rsidP="00A4061E">
            <w:pPr>
              <w:pStyle w:val="TAC"/>
            </w:pPr>
          </w:p>
        </w:tc>
        <w:tc>
          <w:tcPr>
            <w:tcW w:w="1244" w:type="pct"/>
            <w:vMerge/>
            <w:vAlign w:val="center"/>
          </w:tcPr>
          <w:p w14:paraId="657D5F9D" w14:textId="77777777" w:rsidR="00C8152E" w:rsidRPr="00885F53" w:rsidRDefault="00C8152E" w:rsidP="00A4061E">
            <w:pPr>
              <w:pStyle w:val="TAC"/>
            </w:pPr>
          </w:p>
        </w:tc>
        <w:tc>
          <w:tcPr>
            <w:tcW w:w="1245" w:type="pct"/>
          </w:tcPr>
          <w:p w14:paraId="15C9FF27" w14:textId="77777777" w:rsidR="00C8152E" w:rsidRPr="00885F53" w:rsidRDefault="00C8152E" w:rsidP="00A4061E">
            <w:pPr>
              <w:pStyle w:val="TAC"/>
            </w:pPr>
            <w:r w:rsidRPr="00885F53">
              <w:t>60</w:t>
            </w:r>
          </w:p>
        </w:tc>
        <w:tc>
          <w:tcPr>
            <w:tcW w:w="1478" w:type="pct"/>
          </w:tcPr>
          <w:p w14:paraId="014E2AFA" w14:textId="77777777" w:rsidR="00C8152E" w:rsidRPr="00885F53" w:rsidRDefault="00C8152E" w:rsidP="00A4061E">
            <w:pPr>
              <w:pStyle w:val="TAC"/>
            </w:pPr>
            <w:r w:rsidRPr="00885F53">
              <w:t>10*64*T</w:t>
            </w:r>
            <w:r w:rsidRPr="00885F53">
              <w:rPr>
                <w:vertAlign w:val="subscript"/>
              </w:rPr>
              <w:t>c</w:t>
            </w:r>
          </w:p>
        </w:tc>
      </w:tr>
      <w:tr w:rsidR="00C8152E" w:rsidRPr="00885F53" w14:paraId="5ACA749F" w14:textId="77777777" w:rsidTr="00A4061E">
        <w:trPr>
          <w:cantSplit/>
          <w:jc w:val="center"/>
        </w:trPr>
        <w:tc>
          <w:tcPr>
            <w:tcW w:w="1033" w:type="pct"/>
            <w:vMerge/>
            <w:vAlign w:val="center"/>
          </w:tcPr>
          <w:p w14:paraId="7F47B8C8" w14:textId="77777777" w:rsidR="00C8152E" w:rsidRPr="00885F53" w:rsidRDefault="00C8152E" w:rsidP="00A4061E">
            <w:pPr>
              <w:pStyle w:val="TAC"/>
            </w:pPr>
          </w:p>
        </w:tc>
        <w:tc>
          <w:tcPr>
            <w:tcW w:w="1244" w:type="pct"/>
            <w:vMerge w:val="restart"/>
            <w:vAlign w:val="center"/>
          </w:tcPr>
          <w:p w14:paraId="7D88BE63" w14:textId="77777777" w:rsidR="00C8152E" w:rsidRPr="00885F53" w:rsidRDefault="00C8152E" w:rsidP="00A4061E">
            <w:pPr>
              <w:pStyle w:val="TAC"/>
            </w:pPr>
            <w:r w:rsidRPr="00885F53">
              <w:t>30</w:t>
            </w:r>
          </w:p>
        </w:tc>
        <w:tc>
          <w:tcPr>
            <w:tcW w:w="1245" w:type="pct"/>
          </w:tcPr>
          <w:p w14:paraId="01FCC997" w14:textId="77777777" w:rsidR="00C8152E" w:rsidRPr="00885F53" w:rsidRDefault="00C8152E" w:rsidP="00A4061E">
            <w:pPr>
              <w:pStyle w:val="TAC"/>
            </w:pPr>
            <w:r w:rsidRPr="00885F53">
              <w:t>15</w:t>
            </w:r>
          </w:p>
        </w:tc>
        <w:tc>
          <w:tcPr>
            <w:tcW w:w="1478" w:type="pct"/>
          </w:tcPr>
          <w:p w14:paraId="59CE4F70" w14:textId="77777777" w:rsidR="00C8152E" w:rsidRPr="00885F53" w:rsidRDefault="00C8152E" w:rsidP="00A4061E">
            <w:pPr>
              <w:pStyle w:val="TAC"/>
            </w:pPr>
            <w:r w:rsidRPr="00885F53">
              <w:t>8*64*T</w:t>
            </w:r>
            <w:r w:rsidRPr="00885F53">
              <w:rPr>
                <w:vertAlign w:val="subscript"/>
              </w:rPr>
              <w:t>c</w:t>
            </w:r>
          </w:p>
        </w:tc>
      </w:tr>
      <w:tr w:rsidR="00C8152E" w:rsidRPr="00885F53" w14:paraId="3AE70371" w14:textId="77777777" w:rsidTr="00A4061E">
        <w:trPr>
          <w:cantSplit/>
          <w:jc w:val="center"/>
        </w:trPr>
        <w:tc>
          <w:tcPr>
            <w:tcW w:w="1033" w:type="pct"/>
            <w:vMerge/>
            <w:vAlign w:val="center"/>
          </w:tcPr>
          <w:p w14:paraId="23E8EF0D" w14:textId="77777777" w:rsidR="00C8152E" w:rsidRPr="00885F53" w:rsidRDefault="00C8152E" w:rsidP="00A4061E">
            <w:pPr>
              <w:pStyle w:val="TAC"/>
            </w:pPr>
          </w:p>
        </w:tc>
        <w:tc>
          <w:tcPr>
            <w:tcW w:w="1244" w:type="pct"/>
            <w:vMerge/>
            <w:vAlign w:val="center"/>
          </w:tcPr>
          <w:p w14:paraId="3A277FCB" w14:textId="77777777" w:rsidR="00C8152E" w:rsidRPr="00885F53" w:rsidRDefault="00C8152E" w:rsidP="00A4061E">
            <w:pPr>
              <w:pStyle w:val="TAC"/>
            </w:pPr>
          </w:p>
        </w:tc>
        <w:tc>
          <w:tcPr>
            <w:tcW w:w="1245" w:type="pct"/>
          </w:tcPr>
          <w:p w14:paraId="185E5FD2" w14:textId="77777777" w:rsidR="00C8152E" w:rsidRPr="00885F53" w:rsidRDefault="00C8152E" w:rsidP="00A4061E">
            <w:pPr>
              <w:pStyle w:val="TAC"/>
            </w:pPr>
            <w:r w:rsidRPr="00885F53">
              <w:t>30</w:t>
            </w:r>
          </w:p>
        </w:tc>
        <w:tc>
          <w:tcPr>
            <w:tcW w:w="1478" w:type="pct"/>
          </w:tcPr>
          <w:p w14:paraId="778EC34B" w14:textId="77777777" w:rsidR="00C8152E" w:rsidRPr="00885F53" w:rsidRDefault="00C8152E" w:rsidP="00A4061E">
            <w:pPr>
              <w:pStyle w:val="TAC"/>
            </w:pPr>
            <w:r w:rsidRPr="00885F53">
              <w:t>8*64*T</w:t>
            </w:r>
            <w:r w:rsidRPr="00885F53">
              <w:rPr>
                <w:vertAlign w:val="subscript"/>
              </w:rPr>
              <w:t>c</w:t>
            </w:r>
          </w:p>
        </w:tc>
      </w:tr>
      <w:tr w:rsidR="00C8152E" w:rsidRPr="00885F53" w14:paraId="7ECB03B4" w14:textId="77777777" w:rsidTr="00A4061E">
        <w:trPr>
          <w:cantSplit/>
          <w:jc w:val="center"/>
        </w:trPr>
        <w:tc>
          <w:tcPr>
            <w:tcW w:w="1033" w:type="pct"/>
            <w:vMerge/>
            <w:vAlign w:val="center"/>
          </w:tcPr>
          <w:p w14:paraId="4B7BCECE" w14:textId="77777777" w:rsidR="00C8152E" w:rsidRPr="00885F53" w:rsidRDefault="00C8152E" w:rsidP="00A4061E">
            <w:pPr>
              <w:pStyle w:val="TAC"/>
            </w:pPr>
          </w:p>
        </w:tc>
        <w:tc>
          <w:tcPr>
            <w:tcW w:w="1244" w:type="pct"/>
            <w:vMerge/>
            <w:vAlign w:val="center"/>
          </w:tcPr>
          <w:p w14:paraId="67B99CFC" w14:textId="77777777" w:rsidR="00C8152E" w:rsidRPr="00885F53" w:rsidRDefault="00C8152E" w:rsidP="00A4061E">
            <w:pPr>
              <w:pStyle w:val="TAC"/>
            </w:pPr>
          </w:p>
        </w:tc>
        <w:tc>
          <w:tcPr>
            <w:tcW w:w="1245" w:type="pct"/>
          </w:tcPr>
          <w:p w14:paraId="56C85BD1" w14:textId="77777777" w:rsidR="00C8152E" w:rsidRPr="00885F53" w:rsidRDefault="00C8152E" w:rsidP="00A4061E">
            <w:pPr>
              <w:pStyle w:val="TAC"/>
            </w:pPr>
            <w:r w:rsidRPr="00885F53">
              <w:t>60</w:t>
            </w:r>
          </w:p>
        </w:tc>
        <w:tc>
          <w:tcPr>
            <w:tcW w:w="1478" w:type="pct"/>
          </w:tcPr>
          <w:p w14:paraId="5F774CD2" w14:textId="77777777" w:rsidR="00C8152E" w:rsidRPr="00885F53" w:rsidRDefault="00C8152E" w:rsidP="00A4061E">
            <w:pPr>
              <w:pStyle w:val="TAC"/>
            </w:pPr>
            <w:r w:rsidRPr="00885F53">
              <w:t>7*64*T</w:t>
            </w:r>
            <w:r w:rsidRPr="00885F53">
              <w:rPr>
                <w:vertAlign w:val="subscript"/>
              </w:rPr>
              <w:t>c</w:t>
            </w:r>
          </w:p>
        </w:tc>
      </w:tr>
      <w:tr w:rsidR="00C8152E" w:rsidRPr="00885F53" w14:paraId="7B2C8B03" w14:textId="77777777" w:rsidTr="00A4061E">
        <w:trPr>
          <w:cantSplit/>
          <w:jc w:val="center"/>
        </w:trPr>
        <w:tc>
          <w:tcPr>
            <w:tcW w:w="1033" w:type="pct"/>
            <w:vMerge w:val="restart"/>
            <w:vAlign w:val="center"/>
          </w:tcPr>
          <w:p w14:paraId="4D5A146A" w14:textId="77777777" w:rsidR="00C8152E" w:rsidRPr="00885F53" w:rsidRDefault="00C8152E" w:rsidP="00A4061E">
            <w:pPr>
              <w:pStyle w:val="TAC"/>
            </w:pPr>
            <w:r w:rsidRPr="00885F53">
              <w:t>2</w:t>
            </w:r>
          </w:p>
        </w:tc>
        <w:tc>
          <w:tcPr>
            <w:tcW w:w="1244" w:type="pct"/>
            <w:vMerge w:val="restart"/>
            <w:vAlign w:val="center"/>
          </w:tcPr>
          <w:p w14:paraId="13CE0273" w14:textId="77777777" w:rsidR="00C8152E" w:rsidRPr="00885F53" w:rsidRDefault="00C8152E" w:rsidP="00A4061E">
            <w:pPr>
              <w:pStyle w:val="TAC"/>
            </w:pPr>
            <w:r w:rsidRPr="00885F53">
              <w:t>120</w:t>
            </w:r>
          </w:p>
        </w:tc>
        <w:tc>
          <w:tcPr>
            <w:tcW w:w="1245" w:type="pct"/>
          </w:tcPr>
          <w:p w14:paraId="6140A462" w14:textId="77777777" w:rsidR="00C8152E" w:rsidRPr="00885F53" w:rsidRDefault="00C8152E" w:rsidP="00A4061E">
            <w:pPr>
              <w:pStyle w:val="TAC"/>
            </w:pPr>
            <w:r w:rsidRPr="00885F53">
              <w:t>60</w:t>
            </w:r>
          </w:p>
        </w:tc>
        <w:tc>
          <w:tcPr>
            <w:tcW w:w="1478" w:type="pct"/>
          </w:tcPr>
          <w:p w14:paraId="07EF1CB2" w14:textId="77777777" w:rsidR="00C8152E" w:rsidRPr="00885F53" w:rsidRDefault="00C8152E" w:rsidP="00A4061E">
            <w:pPr>
              <w:pStyle w:val="TAC"/>
            </w:pPr>
            <w:r w:rsidRPr="00885F53">
              <w:t>3.5*64*T</w:t>
            </w:r>
            <w:r w:rsidRPr="00885F53">
              <w:rPr>
                <w:vertAlign w:val="subscript"/>
              </w:rPr>
              <w:t>c</w:t>
            </w:r>
          </w:p>
        </w:tc>
      </w:tr>
      <w:tr w:rsidR="00C8152E" w:rsidRPr="00885F53" w14:paraId="3490F0D5" w14:textId="77777777" w:rsidTr="00A4061E">
        <w:trPr>
          <w:cantSplit/>
          <w:jc w:val="center"/>
        </w:trPr>
        <w:tc>
          <w:tcPr>
            <w:tcW w:w="1033" w:type="pct"/>
            <w:vMerge/>
            <w:vAlign w:val="center"/>
          </w:tcPr>
          <w:p w14:paraId="76DDF4B0" w14:textId="77777777" w:rsidR="00C8152E" w:rsidRPr="00885F53" w:rsidRDefault="00C8152E" w:rsidP="00A4061E">
            <w:pPr>
              <w:pStyle w:val="TAC"/>
            </w:pPr>
          </w:p>
        </w:tc>
        <w:tc>
          <w:tcPr>
            <w:tcW w:w="1244" w:type="pct"/>
            <w:vMerge/>
            <w:vAlign w:val="center"/>
          </w:tcPr>
          <w:p w14:paraId="3C00F4DB" w14:textId="77777777" w:rsidR="00C8152E" w:rsidRPr="00885F53" w:rsidRDefault="00C8152E" w:rsidP="00A4061E">
            <w:pPr>
              <w:pStyle w:val="TAC"/>
            </w:pPr>
          </w:p>
        </w:tc>
        <w:tc>
          <w:tcPr>
            <w:tcW w:w="1245" w:type="pct"/>
          </w:tcPr>
          <w:p w14:paraId="0BBE4536" w14:textId="77777777" w:rsidR="00C8152E" w:rsidRPr="00885F53" w:rsidRDefault="00C8152E" w:rsidP="00A4061E">
            <w:pPr>
              <w:pStyle w:val="TAC"/>
            </w:pPr>
            <w:r w:rsidRPr="00885F53">
              <w:t>120</w:t>
            </w:r>
          </w:p>
        </w:tc>
        <w:tc>
          <w:tcPr>
            <w:tcW w:w="1478" w:type="pct"/>
          </w:tcPr>
          <w:p w14:paraId="1D71DF51" w14:textId="77777777" w:rsidR="00C8152E" w:rsidRPr="00885F53" w:rsidRDefault="00C8152E" w:rsidP="00A4061E">
            <w:pPr>
              <w:pStyle w:val="TAC"/>
            </w:pPr>
            <w:r w:rsidRPr="00885F53">
              <w:t>3.5*64*T</w:t>
            </w:r>
            <w:r w:rsidRPr="00885F53">
              <w:rPr>
                <w:vertAlign w:val="subscript"/>
              </w:rPr>
              <w:t>c</w:t>
            </w:r>
          </w:p>
        </w:tc>
      </w:tr>
      <w:tr w:rsidR="00C8152E" w:rsidRPr="00885F53" w14:paraId="33BF0CF9" w14:textId="77777777" w:rsidTr="00A4061E">
        <w:trPr>
          <w:cantSplit/>
          <w:jc w:val="center"/>
        </w:trPr>
        <w:tc>
          <w:tcPr>
            <w:tcW w:w="1033" w:type="pct"/>
            <w:vMerge/>
            <w:vAlign w:val="center"/>
          </w:tcPr>
          <w:p w14:paraId="3773DD04" w14:textId="77777777" w:rsidR="00C8152E" w:rsidRPr="00885F53" w:rsidRDefault="00C8152E" w:rsidP="00A4061E">
            <w:pPr>
              <w:pStyle w:val="TAC"/>
            </w:pPr>
          </w:p>
        </w:tc>
        <w:tc>
          <w:tcPr>
            <w:tcW w:w="1244" w:type="pct"/>
            <w:vMerge w:val="restart"/>
            <w:vAlign w:val="center"/>
          </w:tcPr>
          <w:p w14:paraId="72F2C0C9" w14:textId="77777777" w:rsidR="00C8152E" w:rsidRPr="00885F53" w:rsidRDefault="00C8152E" w:rsidP="00A4061E">
            <w:pPr>
              <w:pStyle w:val="TAC"/>
            </w:pPr>
            <w:r w:rsidRPr="00885F53">
              <w:t>240</w:t>
            </w:r>
          </w:p>
        </w:tc>
        <w:tc>
          <w:tcPr>
            <w:tcW w:w="1245" w:type="pct"/>
          </w:tcPr>
          <w:p w14:paraId="65DAD328" w14:textId="77777777" w:rsidR="00C8152E" w:rsidRPr="00885F53" w:rsidRDefault="00C8152E" w:rsidP="00A4061E">
            <w:pPr>
              <w:pStyle w:val="TAC"/>
            </w:pPr>
            <w:r w:rsidRPr="00885F53">
              <w:t>60</w:t>
            </w:r>
          </w:p>
        </w:tc>
        <w:tc>
          <w:tcPr>
            <w:tcW w:w="1478" w:type="pct"/>
          </w:tcPr>
          <w:p w14:paraId="16E3945A" w14:textId="77777777" w:rsidR="00C8152E" w:rsidRPr="00885F53" w:rsidRDefault="00C8152E" w:rsidP="00A4061E">
            <w:pPr>
              <w:pStyle w:val="TAC"/>
            </w:pPr>
            <w:r w:rsidRPr="00885F53">
              <w:t>3*64*T</w:t>
            </w:r>
            <w:r w:rsidRPr="00885F53">
              <w:rPr>
                <w:vertAlign w:val="subscript"/>
              </w:rPr>
              <w:t>c</w:t>
            </w:r>
          </w:p>
        </w:tc>
      </w:tr>
      <w:tr w:rsidR="00C8152E" w:rsidRPr="00885F53" w14:paraId="3E94D3C5" w14:textId="77777777" w:rsidTr="00A4061E">
        <w:trPr>
          <w:cantSplit/>
          <w:jc w:val="center"/>
        </w:trPr>
        <w:tc>
          <w:tcPr>
            <w:tcW w:w="1033" w:type="pct"/>
            <w:vMerge/>
          </w:tcPr>
          <w:p w14:paraId="436182D9" w14:textId="77777777" w:rsidR="00C8152E" w:rsidRPr="00885F53" w:rsidRDefault="00C8152E" w:rsidP="00A4061E">
            <w:pPr>
              <w:pStyle w:val="TAC"/>
            </w:pPr>
          </w:p>
        </w:tc>
        <w:tc>
          <w:tcPr>
            <w:tcW w:w="1244" w:type="pct"/>
            <w:vMerge/>
          </w:tcPr>
          <w:p w14:paraId="0EE5A93C" w14:textId="77777777" w:rsidR="00C8152E" w:rsidRPr="00885F53" w:rsidRDefault="00C8152E" w:rsidP="00A4061E">
            <w:pPr>
              <w:pStyle w:val="TAC"/>
            </w:pPr>
          </w:p>
        </w:tc>
        <w:tc>
          <w:tcPr>
            <w:tcW w:w="1245" w:type="pct"/>
          </w:tcPr>
          <w:p w14:paraId="1B9A1394" w14:textId="77777777" w:rsidR="00C8152E" w:rsidRPr="00885F53" w:rsidRDefault="00C8152E" w:rsidP="00A4061E">
            <w:pPr>
              <w:pStyle w:val="TAC"/>
            </w:pPr>
            <w:r w:rsidRPr="00885F53">
              <w:t>120</w:t>
            </w:r>
          </w:p>
        </w:tc>
        <w:tc>
          <w:tcPr>
            <w:tcW w:w="1478" w:type="pct"/>
          </w:tcPr>
          <w:p w14:paraId="00EDD1C3" w14:textId="77777777" w:rsidR="00C8152E" w:rsidRPr="00885F53" w:rsidRDefault="00C8152E" w:rsidP="00A4061E">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A4061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C8152E">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A4061E">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A4061E">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A4061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A4061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A4061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A4061E">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A4061E">
            <w:pPr>
              <w:pStyle w:val="TAL"/>
            </w:pPr>
            <w:r w:rsidRPr="00885F53">
              <w:t>FR2</w:t>
            </w:r>
          </w:p>
        </w:tc>
        <w:tc>
          <w:tcPr>
            <w:tcW w:w="1714" w:type="pct"/>
          </w:tcPr>
          <w:p w14:paraId="56F1B12E" w14:textId="77777777" w:rsidR="00C8152E" w:rsidRPr="00885F53" w:rsidDel="00E06E79" w:rsidRDefault="00C8152E" w:rsidP="00A4061E">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A4061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p>
    <w:p w14:paraId="5D2C0053" w14:textId="77777777" w:rsidR="00C8152E" w:rsidRPr="001D7B23" w:rsidRDefault="00C8152E" w:rsidP="00C8152E">
      <w:pPr>
        <w:pStyle w:val="B1"/>
      </w:pPr>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p>
    <w:p w14:paraId="5C56524F" w14:textId="77777777" w:rsidR="00C8152E" w:rsidRPr="001D7B23" w:rsidRDefault="00C8152E" w:rsidP="00C8152E">
      <w:pPr>
        <w:pStyle w:val="B1"/>
      </w:pPr>
      <w:r w:rsidRPr="001D7B23">
        <w:lastRenderedPageBreak/>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p>
    <w:p w14:paraId="76A084E0" w14:textId="77777777" w:rsidR="00C8152E" w:rsidRPr="00885F53" w:rsidRDefault="00C8152E" w:rsidP="00C8152E">
      <w:pPr>
        <w:pStyle w:val="TH"/>
      </w:pPr>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A4061E">
        <w:trPr>
          <w:cantSplit/>
          <w:jc w:val="center"/>
        </w:trPr>
        <w:tc>
          <w:tcPr>
            <w:tcW w:w="1205" w:type="pct"/>
            <w:vAlign w:val="center"/>
          </w:tcPr>
          <w:p w14:paraId="07167FF6" w14:textId="77777777" w:rsidR="00C8152E" w:rsidRPr="00885F53" w:rsidRDefault="00C8152E" w:rsidP="00A4061E">
            <w:pPr>
              <w:pStyle w:val="TAH"/>
            </w:pPr>
            <w:r w:rsidRPr="00885F53">
              <w:t>Freq</w:t>
            </w:r>
            <w:r>
              <w:t>ue</w:t>
            </w:r>
            <w:r w:rsidRPr="00885F53">
              <w:t>ncy Range</w:t>
            </w:r>
          </w:p>
        </w:tc>
        <w:tc>
          <w:tcPr>
            <w:tcW w:w="1280" w:type="pct"/>
          </w:tcPr>
          <w:p w14:paraId="0537BA24" w14:textId="77777777" w:rsidR="00C8152E" w:rsidRPr="00885F53" w:rsidRDefault="00C8152E" w:rsidP="00A4061E">
            <w:pPr>
              <w:pStyle w:val="TAH"/>
            </w:pPr>
            <w:r w:rsidRPr="00885F53">
              <w:t>SCS of uplink signals (kHz)</w:t>
            </w:r>
          </w:p>
        </w:tc>
        <w:tc>
          <w:tcPr>
            <w:tcW w:w="1257" w:type="pct"/>
            <w:vAlign w:val="center"/>
          </w:tcPr>
          <w:p w14:paraId="45ECAC47" w14:textId="77777777" w:rsidR="00C8152E" w:rsidRPr="00885F53" w:rsidRDefault="00C8152E" w:rsidP="00A4061E">
            <w:pPr>
              <w:pStyle w:val="TAH"/>
            </w:pPr>
            <w:proofErr w:type="spellStart"/>
            <w:r w:rsidRPr="00885F53">
              <w:t>T</w:t>
            </w:r>
            <w:r w:rsidRPr="00885F53">
              <w:rPr>
                <w:vertAlign w:val="subscript"/>
              </w:rPr>
              <w:t>q</w:t>
            </w:r>
            <w:proofErr w:type="spellEnd"/>
          </w:p>
        </w:tc>
        <w:tc>
          <w:tcPr>
            <w:tcW w:w="1258" w:type="pct"/>
            <w:vAlign w:val="center"/>
          </w:tcPr>
          <w:p w14:paraId="2399F849" w14:textId="77777777" w:rsidR="00C8152E" w:rsidRPr="00885F53" w:rsidRDefault="00C8152E" w:rsidP="00A4061E">
            <w:pPr>
              <w:pStyle w:val="TAH"/>
            </w:pPr>
            <w:proofErr w:type="spellStart"/>
            <w:r w:rsidRPr="00885F53">
              <w:t>T</w:t>
            </w:r>
            <w:r w:rsidRPr="00885F53">
              <w:rPr>
                <w:vertAlign w:val="subscript"/>
              </w:rPr>
              <w:t>p</w:t>
            </w:r>
            <w:proofErr w:type="spellEnd"/>
            <w:r w:rsidRPr="00885F53">
              <w:t xml:space="preserve"> </w:t>
            </w:r>
          </w:p>
        </w:tc>
      </w:tr>
      <w:tr w:rsidR="00C8152E" w:rsidRPr="00885F53" w14:paraId="62676628" w14:textId="77777777" w:rsidTr="00A4061E">
        <w:trPr>
          <w:cantSplit/>
          <w:jc w:val="center"/>
        </w:trPr>
        <w:tc>
          <w:tcPr>
            <w:tcW w:w="1205" w:type="pct"/>
            <w:vMerge w:val="restart"/>
            <w:vAlign w:val="center"/>
          </w:tcPr>
          <w:p w14:paraId="1FF0B50A" w14:textId="77777777" w:rsidR="00C8152E" w:rsidRPr="00885F53" w:rsidRDefault="00C8152E" w:rsidP="00A4061E">
            <w:pPr>
              <w:pStyle w:val="TAC"/>
            </w:pPr>
            <w:r w:rsidRPr="00885F53">
              <w:t>1</w:t>
            </w:r>
          </w:p>
        </w:tc>
        <w:tc>
          <w:tcPr>
            <w:tcW w:w="1280" w:type="pct"/>
          </w:tcPr>
          <w:p w14:paraId="705E081D" w14:textId="77777777" w:rsidR="00C8152E" w:rsidRPr="00885F53" w:rsidRDefault="00C8152E" w:rsidP="00A4061E">
            <w:pPr>
              <w:pStyle w:val="TAC"/>
            </w:pPr>
            <w:r w:rsidRPr="00885F53">
              <w:t>15</w:t>
            </w:r>
          </w:p>
        </w:tc>
        <w:tc>
          <w:tcPr>
            <w:tcW w:w="1257" w:type="pct"/>
          </w:tcPr>
          <w:p w14:paraId="626A2550" w14:textId="77777777" w:rsidR="00C8152E" w:rsidRPr="00885F53" w:rsidRDefault="00C8152E" w:rsidP="00A4061E">
            <w:pPr>
              <w:pStyle w:val="TAC"/>
            </w:pPr>
            <w:r w:rsidRPr="00885F53">
              <w:t>5.5*64*T</w:t>
            </w:r>
            <w:r w:rsidRPr="00885F53">
              <w:rPr>
                <w:vertAlign w:val="subscript"/>
              </w:rPr>
              <w:t>c</w:t>
            </w:r>
          </w:p>
        </w:tc>
        <w:tc>
          <w:tcPr>
            <w:tcW w:w="1258" w:type="pct"/>
          </w:tcPr>
          <w:p w14:paraId="1D2653BE" w14:textId="77777777" w:rsidR="00C8152E" w:rsidRPr="00885F53" w:rsidRDefault="00C8152E" w:rsidP="00A4061E">
            <w:pPr>
              <w:pStyle w:val="TAC"/>
            </w:pPr>
            <w:r w:rsidRPr="00885F53">
              <w:t>5.5*64*T</w:t>
            </w:r>
            <w:r w:rsidRPr="00885F53">
              <w:rPr>
                <w:vertAlign w:val="subscript"/>
              </w:rPr>
              <w:t>c</w:t>
            </w:r>
          </w:p>
        </w:tc>
      </w:tr>
      <w:tr w:rsidR="00C8152E" w:rsidRPr="00885F53" w14:paraId="04D03616" w14:textId="77777777" w:rsidTr="00A4061E">
        <w:trPr>
          <w:cantSplit/>
          <w:jc w:val="center"/>
        </w:trPr>
        <w:tc>
          <w:tcPr>
            <w:tcW w:w="1205" w:type="pct"/>
            <w:vMerge/>
            <w:vAlign w:val="center"/>
          </w:tcPr>
          <w:p w14:paraId="33C6E6F9" w14:textId="77777777" w:rsidR="00C8152E" w:rsidRPr="00885F53" w:rsidRDefault="00C8152E" w:rsidP="00A4061E">
            <w:pPr>
              <w:pStyle w:val="TAC"/>
            </w:pPr>
          </w:p>
        </w:tc>
        <w:tc>
          <w:tcPr>
            <w:tcW w:w="1280" w:type="pct"/>
          </w:tcPr>
          <w:p w14:paraId="70979B25" w14:textId="77777777" w:rsidR="00C8152E" w:rsidRPr="00885F53" w:rsidRDefault="00C8152E" w:rsidP="00A4061E">
            <w:pPr>
              <w:pStyle w:val="TAC"/>
            </w:pPr>
            <w:r w:rsidRPr="00885F53">
              <w:t>30</w:t>
            </w:r>
          </w:p>
        </w:tc>
        <w:tc>
          <w:tcPr>
            <w:tcW w:w="1257" w:type="pct"/>
          </w:tcPr>
          <w:p w14:paraId="0327DF98" w14:textId="77777777" w:rsidR="00C8152E" w:rsidRPr="00885F53" w:rsidRDefault="00C8152E" w:rsidP="00A4061E">
            <w:pPr>
              <w:pStyle w:val="TAC"/>
            </w:pPr>
            <w:r w:rsidRPr="00885F53">
              <w:t>5.5*64*T</w:t>
            </w:r>
            <w:r w:rsidRPr="00885F53">
              <w:rPr>
                <w:vertAlign w:val="subscript"/>
              </w:rPr>
              <w:t>c</w:t>
            </w:r>
          </w:p>
        </w:tc>
        <w:tc>
          <w:tcPr>
            <w:tcW w:w="1258" w:type="pct"/>
          </w:tcPr>
          <w:p w14:paraId="2BB97527" w14:textId="77777777" w:rsidR="00C8152E" w:rsidRPr="00885F53" w:rsidRDefault="00C8152E" w:rsidP="00A4061E">
            <w:pPr>
              <w:pStyle w:val="TAC"/>
            </w:pPr>
            <w:r w:rsidRPr="00885F53">
              <w:t>5.5*64*T</w:t>
            </w:r>
            <w:r w:rsidRPr="00885F53">
              <w:rPr>
                <w:vertAlign w:val="subscript"/>
              </w:rPr>
              <w:t>c</w:t>
            </w:r>
          </w:p>
        </w:tc>
      </w:tr>
      <w:tr w:rsidR="00C8152E" w:rsidRPr="00885F53" w14:paraId="702FA360" w14:textId="77777777" w:rsidTr="00A4061E">
        <w:trPr>
          <w:cantSplit/>
          <w:jc w:val="center"/>
        </w:trPr>
        <w:tc>
          <w:tcPr>
            <w:tcW w:w="1205" w:type="pct"/>
            <w:vMerge/>
            <w:vAlign w:val="center"/>
          </w:tcPr>
          <w:p w14:paraId="42B79719" w14:textId="77777777" w:rsidR="00C8152E" w:rsidRPr="00885F53" w:rsidRDefault="00C8152E" w:rsidP="00A4061E">
            <w:pPr>
              <w:pStyle w:val="TAC"/>
            </w:pPr>
          </w:p>
        </w:tc>
        <w:tc>
          <w:tcPr>
            <w:tcW w:w="1280" w:type="pct"/>
          </w:tcPr>
          <w:p w14:paraId="182C8143" w14:textId="77777777" w:rsidR="00C8152E" w:rsidRPr="00885F53" w:rsidRDefault="00C8152E" w:rsidP="00A4061E">
            <w:pPr>
              <w:pStyle w:val="TAC"/>
            </w:pPr>
            <w:r w:rsidRPr="00885F53">
              <w:t>60</w:t>
            </w:r>
          </w:p>
        </w:tc>
        <w:tc>
          <w:tcPr>
            <w:tcW w:w="1257" w:type="pct"/>
          </w:tcPr>
          <w:p w14:paraId="7E679F62" w14:textId="77777777" w:rsidR="00C8152E" w:rsidRPr="00885F53" w:rsidRDefault="00C8152E" w:rsidP="00A4061E">
            <w:pPr>
              <w:pStyle w:val="TAC"/>
            </w:pPr>
            <w:r w:rsidRPr="00885F53">
              <w:t>5.5*64*T</w:t>
            </w:r>
            <w:r w:rsidRPr="00885F53">
              <w:rPr>
                <w:vertAlign w:val="subscript"/>
              </w:rPr>
              <w:t>c</w:t>
            </w:r>
          </w:p>
        </w:tc>
        <w:tc>
          <w:tcPr>
            <w:tcW w:w="1258" w:type="pct"/>
          </w:tcPr>
          <w:p w14:paraId="685A6DB5" w14:textId="77777777" w:rsidR="00C8152E" w:rsidRPr="00885F53" w:rsidRDefault="00C8152E" w:rsidP="00A4061E">
            <w:pPr>
              <w:pStyle w:val="TAC"/>
            </w:pPr>
            <w:r w:rsidRPr="00885F53">
              <w:t>5.5*64*T</w:t>
            </w:r>
            <w:r w:rsidRPr="00885F53">
              <w:rPr>
                <w:vertAlign w:val="subscript"/>
              </w:rPr>
              <w:t>c</w:t>
            </w:r>
          </w:p>
        </w:tc>
      </w:tr>
      <w:tr w:rsidR="00C8152E" w:rsidRPr="00885F53" w14:paraId="32B7E110" w14:textId="77777777" w:rsidTr="00A4061E">
        <w:trPr>
          <w:cantSplit/>
          <w:jc w:val="center"/>
        </w:trPr>
        <w:tc>
          <w:tcPr>
            <w:tcW w:w="1205" w:type="pct"/>
            <w:vMerge w:val="restart"/>
            <w:vAlign w:val="center"/>
          </w:tcPr>
          <w:p w14:paraId="6E9B85EB" w14:textId="77777777" w:rsidR="00C8152E" w:rsidRPr="00885F53" w:rsidRDefault="00C8152E" w:rsidP="00A4061E">
            <w:pPr>
              <w:pStyle w:val="TAC"/>
            </w:pPr>
            <w:r w:rsidRPr="00885F53">
              <w:t>2</w:t>
            </w:r>
          </w:p>
        </w:tc>
        <w:tc>
          <w:tcPr>
            <w:tcW w:w="1280" w:type="pct"/>
          </w:tcPr>
          <w:p w14:paraId="5F6D85E0" w14:textId="77777777" w:rsidR="00C8152E" w:rsidRPr="00885F53" w:rsidRDefault="00C8152E" w:rsidP="00A4061E">
            <w:pPr>
              <w:pStyle w:val="TAC"/>
            </w:pPr>
            <w:r w:rsidRPr="00885F53">
              <w:t>60</w:t>
            </w:r>
          </w:p>
        </w:tc>
        <w:tc>
          <w:tcPr>
            <w:tcW w:w="1257" w:type="pct"/>
          </w:tcPr>
          <w:p w14:paraId="07B5C5CF" w14:textId="77777777" w:rsidR="00C8152E" w:rsidRPr="00885F53" w:rsidRDefault="00C8152E" w:rsidP="00A4061E">
            <w:pPr>
              <w:pStyle w:val="TAC"/>
            </w:pPr>
            <w:r w:rsidRPr="00885F53">
              <w:t>2.5*64*T</w:t>
            </w:r>
            <w:r w:rsidRPr="00885F53">
              <w:rPr>
                <w:vertAlign w:val="subscript"/>
              </w:rPr>
              <w:t>c</w:t>
            </w:r>
          </w:p>
        </w:tc>
        <w:tc>
          <w:tcPr>
            <w:tcW w:w="1258" w:type="pct"/>
          </w:tcPr>
          <w:p w14:paraId="63724B19" w14:textId="77777777" w:rsidR="00C8152E" w:rsidRPr="00885F53" w:rsidRDefault="00C8152E" w:rsidP="00A4061E">
            <w:pPr>
              <w:pStyle w:val="TAC"/>
            </w:pPr>
            <w:r w:rsidRPr="00885F53">
              <w:t>2.5*64*T</w:t>
            </w:r>
            <w:r w:rsidRPr="00885F53">
              <w:rPr>
                <w:vertAlign w:val="subscript"/>
              </w:rPr>
              <w:t>c</w:t>
            </w:r>
          </w:p>
        </w:tc>
      </w:tr>
      <w:tr w:rsidR="00C8152E" w:rsidRPr="00885F53" w14:paraId="03440D14" w14:textId="77777777" w:rsidTr="00A4061E">
        <w:trPr>
          <w:cantSplit/>
          <w:jc w:val="center"/>
        </w:trPr>
        <w:tc>
          <w:tcPr>
            <w:tcW w:w="1205" w:type="pct"/>
            <w:vMerge/>
          </w:tcPr>
          <w:p w14:paraId="5341FAA1" w14:textId="77777777" w:rsidR="00C8152E" w:rsidRPr="00885F53" w:rsidRDefault="00C8152E" w:rsidP="00A4061E">
            <w:pPr>
              <w:pStyle w:val="TAC"/>
            </w:pPr>
          </w:p>
        </w:tc>
        <w:tc>
          <w:tcPr>
            <w:tcW w:w="1280" w:type="pct"/>
          </w:tcPr>
          <w:p w14:paraId="2538C7D5" w14:textId="77777777" w:rsidR="00C8152E" w:rsidRPr="00885F53" w:rsidRDefault="00C8152E" w:rsidP="00A4061E">
            <w:pPr>
              <w:pStyle w:val="TAC"/>
            </w:pPr>
            <w:r w:rsidRPr="00885F53">
              <w:t>120</w:t>
            </w:r>
          </w:p>
        </w:tc>
        <w:tc>
          <w:tcPr>
            <w:tcW w:w="1257" w:type="pct"/>
          </w:tcPr>
          <w:p w14:paraId="0E570BF3" w14:textId="77777777" w:rsidR="00C8152E" w:rsidRPr="00885F53" w:rsidRDefault="00C8152E" w:rsidP="00A4061E">
            <w:pPr>
              <w:pStyle w:val="TAC"/>
            </w:pPr>
            <w:r w:rsidRPr="00885F53">
              <w:t>2.5*64*T</w:t>
            </w:r>
            <w:r w:rsidRPr="00885F53">
              <w:rPr>
                <w:vertAlign w:val="subscript"/>
              </w:rPr>
              <w:t>c</w:t>
            </w:r>
          </w:p>
        </w:tc>
        <w:tc>
          <w:tcPr>
            <w:tcW w:w="1258" w:type="pct"/>
          </w:tcPr>
          <w:p w14:paraId="3C722D63" w14:textId="77777777" w:rsidR="00C8152E" w:rsidRPr="00885F53" w:rsidRDefault="00C8152E" w:rsidP="00A4061E">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A4061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54074329" w14:textId="77777777" w:rsidR="00334C0D" w:rsidRPr="00295C2F" w:rsidRDefault="00334C0D" w:rsidP="00AD2A23"/>
    <w:p w14:paraId="35A85549" w14:textId="198912C2" w:rsidR="00400154" w:rsidRDefault="00400154" w:rsidP="00AD2A23">
      <w:pPr>
        <w:pStyle w:val="Heading3"/>
      </w:pPr>
      <w:bookmarkStart w:id="273" w:name="_Hlk31969762"/>
      <w:r>
        <w:t>1</w:t>
      </w:r>
      <w:r w:rsidR="00B1470A">
        <w:t>2</w:t>
      </w:r>
      <w:r>
        <w:t>.2</w:t>
      </w:r>
      <w:r w:rsidR="00B1470A">
        <w:t>.2</w:t>
      </w:r>
      <w:r>
        <w:t xml:space="preserve"> </w:t>
      </w:r>
      <w:r w:rsidR="0098572F">
        <w:t>IAB-</w:t>
      </w:r>
      <w:r>
        <w:t>MT timer accuracy</w:t>
      </w:r>
    </w:p>
    <w:p w14:paraId="15DCAB36" w14:textId="1D15E670" w:rsidR="00334C0D" w:rsidRDefault="00334C0D" w:rsidP="00AD2A23">
      <w:pPr>
        <w:pStyle w:val="Guidance"/>
      </w:pPr>
      <w:r>
        <w:t>Detailed structure of the subclause is TBD.</w:t>
      </w:r>
    </w:p>
    <w:p w14:paraId="6C361D91" w14:textId="5A322C2F" w:rsidR="00E577C8" w:rsidRDefault="00E577C8" w:rsidP="00AD2A23">
      <w:pPr>
        <w:pStyle w:val="Guidance"/>
      </w:pPr>
      <w:r>
        <w:t>Editor’s Note: The need for this requirement is FFS</w:t>
      </w:r>
    </w:p>
    <w:bookmarkEnd w:id="273"/>
    <w:p w14:paraId="4DA0FA5A" w14:textId="77777777"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19971FBB" w14:textId="004A5403" w:rsidR="00FA219F" w:rsidRPr="00357409" w:rsidRDefault="00FA219F" w:rsidP="00FA219F">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55A900E7" w14:textId="71EFA2A1" w:rsidR="00FA219F" w:rsidRPr="00357409" w:rsidRDefault="00FA219F" w:rsidP="00FA219F">
      <w:pPr>
        <w:rPr>
          <w:rFonts w:eastAsiaTheme="minorEastAsia"/>
          <w:iCs/>
          <w:lang w:val="en-US" w:eastAsia="zh-CN"/>
        </w:rPr>
      </w:pPr>
      <w:r w:rsidRPr="00357409">
        <w:rPr>
          <w:rFonts w:eastAsiaTheme="minorEastAsia"/>
          <w:iCs/>
          <w:lang w:val="en-US" w:eastAsia="zh-CN"/>
        </w:rPr>
        <w:t>[</w:t>
      </w:r>
      <w:r w:rsidRPr="00357409">
        <w:rPr>
          <w:rFonts w:eastAsiaTheme="minorEastAsia" w:hint="eastAsia"/>
          <w:iCs/>
          <w:lang w:val="en-US" w:eastAsia="zh-CN"/>
        </w:rPr>
        <w:t>E</w:t>
      </w:r>
      <w:r w:rsidRPr="00357409">
        <w:rPr>
          <w:rFonts w:eastAsiaTheme="minorEastAsia"/>
          <w:iCs/>
          <w:lang w:val="en-US" w:eastAsia="zh-CN"/>
        </w:rPr>
        <w:t>ditor’s notes: The terminology of “downlink” and “uplink” could be revised and aligned with RF conclusion.]</w:t>
      </w:r>
    </w:p>
    <w:p w14:paraId="6C39A35C" w14:textId="77777777"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47BAA7F" w14:textId="77777777" w:rsidR="008029FD" w:rsidRDefault="008029FD" w:rsidP="008029FD"/>
    <w:p w14:paraId="6F889233" w14:textId="066E1FDB" w:rsidR="00921B9A" w:rsidRDefault="00921B9A" w:rsidP="00921B9A">
      <w:pPr>
        <w:pStyle w:val="Heading4"/>
      </w:pPr>
      <w:bookmarkStart w:id="274" w:name="_Toc535475928"/>
      <w:r>
        <w:t>12.2.4.1 Introduction</w:t>
      </w:r>
    </w:p>
    <w:p w14:paraId="5DDC480B" w14:textId="171602EA" w:rsidR="00921B9A" w:rsidRPr="000950D3"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r>
        <w:t>12.2.4.2 Requirements</w:t>
      </w:r>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274"/>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lastRenderedPageBreak/>
        <w:t>1</w:t>
      </w:r>
      <w:r w:rsidR="00F00690">
        <w:t>2</w:t>
      </w:r>
      <w:r>
        <w:t>.</w:t>
      </w:r>
      <w:r w:rsidR="009778A7">
        <w:t>3.</w:t>
      </w:r>
      <w:r>
        <w:t>1.1 Introduction</w:t>
      </w:r>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1273B21B" w14:textId="77777777" w:rsidR="00295C2F" w:rsidRPr="00295C2F" w:rsidRDefault="00295C2F" w:rsidP="00FE263A"/>
    <w:p w14:paraId="411B49BD" w14:textId="52956513" w:rsidR="00542589" w:rsidRDefault="002E0EB3" w:rsidP="00542589">
      <w:pPr>
        <w:pStyle w:val="Heading5"/>
        <w:rPr>
          <w:rFonts w:eastAsia="SimSun"/>
          <w:sz w:val="24"/>
        </w:rPr>
      </w:pPr>
      <w:r>
        <w:t xml:space="preserve">12.3.1.2.1 </w:t>
      </w:r>
      <w:r>
        <w:rPr>
          <w:rFonts w:eastAsia="SimSun"/>
          <w:sz w:val="24"/>
        </w:rPr>
        <w:t>Introduction</w:t>
      </w:r>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FE7B0B8"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7BA05333" w14:textId="77777777" w:rsidTr="00A4061E">
        <w:trPr>
          <w:trHeight w:val="201"/>
          <w:jc w:val="center"/>
        </w:trPr>
        <w:tc>
          <w:tcPr>
            <w:tcW w:w="2649" w:type="dxa"/>
            <w:shd w:val="clear" w:color="auto" w:fill="auto"/>
            <w:vAlign w:val="center"/>
          </w:tcPr>
          <w:p w14:paraId="6E4AEA3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B078C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18B2986D" w14:textId="77777777" w:rsidTr="00A4061E">
        <w:trPr>
          <w:jc w:val="center"/>
        </w:trPr>
        <w:tc>
          <w:tcPr>
            <w:tcW w:w="2649" w:type="dxa"/>
            <w:shd w:val="clear" w:color="auto" w:fill="auto"/>
            <w:vAlign w:val="center"/>
          </w:tcPr>
          <w:p w14:paraId="50A4CB0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D0EB7EB"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014D39B6" w14:textId="77777777" w:rsidTr="00A4061E">
        <w:trPr>
          <w:jc w:val="center"/>
        </w:trPr>
        <w:tc>
          <w:tcPr>
            <w:tcW w:w="2649" w:type="dxa"/>
            <w:shd w:val="clear" w:color="auto" w:fill="auto"/>
            <w:vAlign w:val="center"/>
          </w:tcPr>
          <w:p w14:paraId="168E503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CA7ED7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EF0517" w14:paraId="53B96816" w14:textId="77777777" w:rsidTr="00A4061E">
        <w:trPr>
          <w:jc w:val="center"/>
        </w:trPr>
        <w:tc>
          <w:tcPr>
            <w:tcW w:w="2649" w:type="dxa"/>
            <w:shd w:val="clear" w:color="auto" w:fill="auto"/>
            <w:vAlign w:val="center"/>
          </w:tcPr>
          <w:p w14:paraId="0AABA20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7572E49E"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72640566" w14:textId="77777777" w:rsidTr="00A4061E">
        <w:trPr>
          <w:jc w:val="center"/>
        </w:trPr>
        <w:tc>
          <w:tcPr>
            <w:tcW w:w="2649" w:type="dxa"/>
            <w:shd w:val="clear" w:color="auto" w:fill="auto"/>
            <w:vAlign w:val="center"/>
          </w:tcPr>
          <w:p w14:paraId="0ADAFEC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0E6C78D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56C55FCB" w14:textId="77777777" w:rsidTr="00A4061E">
        <w:trPr>
          <w:jc w:val="center"/>
        </w:trPr>
        <w:tc>
          <w:tcPr>
            <w:tcW w:w="2649" w:type="dxa"/>
            <w:shd w:val="clear" w:color="auto" w:fill="auto"/>
            <w:vAlign w:val="center"/>
          </w:tcPr>
          <w:p w14:paraId="02301697"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9DF4E2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345EB7C0" w14:textId="77777777" w:rsidTr="00A4061E">
        <w:trPr>
          <w:jc w:val="center"/>
        </w:trPr>
        <w:tc>
          <w:tcPr>
            <w:tcW w:w="2649" w:type="dxa"/>
            <w:shd w:val="clear" w:color="auto" w:fill="auto"/>
            <w:vAlign w:val="center"/>
          </w:tcPr>
          <w:p w14:paraId="6CF8DFBA"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22ABD03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7A21C909" w14:textId="77777777" w:rsidTr="00A4061E">
        <w:trPr>
          <w:jc w:val="center"/>
        </w:trPr>
        <w:tc>
          <w:tcPr>
            <w:tcW w:w="2649" w:type="dxa"/>
            <w:shd w:val="clear" w:color="auto" w:fill="auto"/>
            <w:vAlign w:val="center"/>
          </w:tcPr>
          <w:p w14:paraId="30BC135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A3E111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19ECFCD2" w14:textId="77777777" w:rsidTr="00A4061E">
        <w:trPr>
          <w:jc w:val="center"/>
        </w:trPr>
        <w:tc>
          <w:tcPr>
            <w:tcW w:w="2649" w:type="dxa"/>
            <w:shd w:val="clear" w:color="auto" w:fill="auto"/>
            <w:vAlign w:val="center"/>
          </w:tcPr>
          <w:p w14:paraId="7D2A54E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5C072A4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20FFFA93" w14:textId="77777777" w:rsidTr="00A4061E">
        <w:trPr>
          <w:jc w:val="center"/>
        </w:trPr>
        <w:tc>
          <w:tcPr>
            <w:tcW w:w="2649" w:type="dxa"/>
            <w:shd w:val="clear" w:color="auto" w:fill="auto"/>
            <w:vAlign w:val="center"/>
          </w:tcPr>
          <w:p w14:paraId="33ABCBC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0B52958"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7C28CD79" w14:textId="77777777" w:rsidTr="00A4061E">
        <w:trPr>
          <w:jc w:val="center"/>
        </w:trPr>
        <w:tc>
          <w:tcPr>
            <w:tcW w:w="2649" w:type="dxa"/>
            <w:shd w:val="clear" w:color="auto" w:fill="auto"/>
            <w:vAlign w:val="center"/>
          </w:tcPr>
          <w:p w14:paraId="173C989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AB5D13D"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45FA3A0" w14:textId="77777777" w:rsidR="00EF0517" w:rsidRDefault="00EF0517" w:rsidP="00EF0517">
      <w:pPr>
        <w:rPr>
          <w:rFonts w:eastAsia="?? ??"/>
        </w:rPr>
      </w:pPr>
    </w:p>
    <w:p w14:paraId="241516F4"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0BDB251"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23B050B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375B16A"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9DF20D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0CB0A8F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E74395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5197CB4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A73C4A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23D252A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9CDDAD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73F9EEF6"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C0F4A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C911001" w14:textId="77777777" w:rsidR="00EF0517" w:rsidRDefault="00EF0517" w:rsidP="00EF0517">
      <w:pPr>
        <w:rPr>
          <w:rFonts w:eastAsia="SimSun"/>
        </w:rPr>
      </w:pPr>
    </w:p>
    <w:p w14:paraId="48536F6E" w14:textId="77777777" w:rsidR="002E0EB3" w:rsidRPr="002E0EB3" w:rsidRDefault="002E0EB3" w:rsidP="00641611"/>
    <w:p w14:paraId="61932609" w14:textId="2CC768C7" w:rsidR="006E344B" w:rsidRDefault="006E344B">
      <w:pPr>
        <w:pStyle w:val="Heading5"/>
      </w:pPr>
      <w:r>
        <w:t>12.3.1.2.2 Minimum requirement</w:t>
      </w:r>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22FB33A5" w14:textId="77777777" w:rsidR="009B4A57" w:rsidRDefault="009B4A57" w:rsidP="009B4A57">
      <w:pPr>
        <w:rPr>
          <w:rFonts w:eastAsia="?? ??"/>
        </w:rPr>
      </w:pPr>
      <w:r>
        <w:rPr>
          <w:rFonts w:eastAsia="SimSun" w:hint="eastAsia"/>
          <w:lang w:eastAsia="zh-CN"/>
        </w:rPr>
        <w:lastRenderedPageBreak/>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19F915C3" w14:textId="77777777" w:rsidR="009B4A57" w:rsidRDefault="009B4A57" w:rsidP="009B4A57">
      <w:pPr>
        <w:rPr>
          <w:rFonts w:eastAsia="?? ??"/>
        </w:rPr>
      </w:pPr>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eastAsia="?? ??"/>
        </w:rPr>
        <w:t>.</w:t>
      </w:r>
    </w:p>
    <w:p w14:paraId="03C4A4FF" w14:textId="77777777" w:rsidR="009B4A57" w:rsidRDefault="009B4A57" w:rsidP="009B4A57">
      <w:pPr>
        <w:rPr>
          <w:rFonts w:eastAsia="?? ??"/>
        </w:rPr>
      </w:pPr>
      <w:bookmarkStart w:id="275" w:name="_Hlk513850659"/>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eastAsia="?? ??"/>
        </w:rPr>
        <w:t>.</w:t>
      </w:r>
    </w:p>
    <w:p w14:paraId="29FA853B" w14:textId="77777777" w:rsidR="009B4A57" w:rsidRDefault="009B4A57" w:rsidP="009B4A57">
      <w:pPr>
        <w:rPr>
          <w:rFonts w:eastAsia="?? ??"/>
          <w:i/>
          <w:iCs/>
          <w:lang w:val="en-US"/>
        </w:rPr>
      </w:pPr>
      <w:r>
        <w:rPr>
          <w:rFonts w:eastAsiaTheme="minorEastAsia"/>
          <w:i/>
          <w:iCs/>
          <w:lang w:val="en-US" w:eastAsia="zh-CN"/>
        </w:rPr>
        <w:t>Editor’s note: K</w:t>
      </w:r>
      <w:r>
        <w:rPr>
          <w:rFonts w:eastAsiaTheme="minorEastAsia"/>
          <w:i/>
          <w:iCs/>
          <w:vertAlign w:val="subscript"/>
          <w:lang w:val="en-US" w:eastAsia="zh-CN"/>
        </w:rPr>
        <w:t>1</w:t>
      </w:r>
      <w:r>
        <w:rPr>
          <w:rFonts w:eastAsiaTheme="minorEastAsia"/>
          <w:i/>
          <w:iCs/>
          <w:lang w:val="en-US" w:eastAsia="zh-CN"/>
        </w:rPr>
        <w:t xml:space="preserve"> and K</w:t>
      </w:r>
      <w:r>
        <w:rPr>
          <w:rFonts w:eastAsiaTheme="minorEastAsia"/>
          <w:i/>
          <w:iCs/>
          <w:vertAlign w:val="subscript"/>
          <w:lang w:val="en-US" w:eastAsia="zh-CN"/>
        </w:rPr>
        <w:t>2</w:t>
      </w:r>
      <w:r>
        <w:rPr>
          <w:rFonts w:eastAsiaTheme="minorEastAsia"/>
          <w:i/>
          <w:iCs/>
          <w:lang w:val="en-US" w:eastAsia="zh-CN"/>
        </w:rPr>
        <w:t xml:space="preserve"> will eventually be replaced by their values once RAN4 finalizes these</w:t>
      </w:r>
      <w:r>
        <w:rPr>
          <w:rFonts w:eastAsiaTheme="minorEastAsia" w:hint="eastAsia"/>
          <w:i/>
          <w:iCs/>
          <w:lang w:val="en-US" w:eastAsia="zh-CN"/>
        </w:rPr>
        <w:t>.</w:t>
      </w:r>
    </w:p>
    <w:p w14:paraId="0AD603ED" w14:textId="77777777" w:rsidR="009B4A57" w:rsidRDefault="009B4A57" w:rsidP="009B4A57">
      <w:pPr>
        <w:rPr>
          <w:rFonts w:eastAsia="?? ??"/>
        </w:rPr>
      </w:pPr>
      <w:r>
        <w:rPr>
          <w:rFonts w:eastAsia="?? ??"/>
        </w:rPr>
        <w:t>For FR1,</w:t>
      </w:r>
    </w:p>
    <w:p w14:paraId="4F614641" w14:textId="77777777" w:rsidR="009B4A57" w:rsidRDefault="009B4A57" w:rsidP="009B4A57">
      <w:pPr>
        <w:ind w:left="568" w:hanging="284"/>
        <w:rPr>
          <w:rFonts w:eastAsia="SimSun"/>
        </w:rPr>
      </w:pPr>
      <w:r>
        <w:rPr>
          <w:rFonts w:eastAsia="SimSun"/>
          <w:lang w:eastAsia="en-US"/>
        </w:rPr>
        <w:t>-</w:t>
      </w:r>
      <w:r>
        <w:rPr>
          <w:rFonts w:eastAsia="SimSun"/>
          <w:lang w:eastAsia="en-US"/>
        </w:rPr>
        <w:tab/>
      </w:r>
      <w:bookmarkStart w:id="27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76"/>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9B4A57">
      <w:pPr>
        <w:ind w:left="568" w:hanging="284"/>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9B4A57">
      <w:pPr>
        <w:ind w:left="568" w:hanging="284"/>
        <w:rPr>
          <w:rFonts w:eastAsia="SimSun"/>
        </w:rPr>
      </w:pPr>
      <w:r>
        <w:rPr>
          <w:rFonts w:eastAsia="SimSun"/>
        </w:rPr>
        <w:t>-</w:t>
      </w:r>
      <w:r>
        <w:rPr>
          <w:rFonts w:eastAsia="SimSun"/>
        </w:rPr>
        <w:tab/>
      </w:r>
      <w:bookmarkStart w:id="277"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7"/>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198537C1" w14:textId="77777777" w:rsidR="009B4A57" w:rsidRDefault="009B4A57" w:rsidP="009B4A57">
      <w:pPr>
        <w:ind w:left="568" w:hanging="284"/>
        <w:rPr>
          <w:rFonts w:eastAsia="SimSun"/>
        </w:rPr>
      </w:pPr>
      <w:r>
        <w:rPr>
          <w:rFonts w:eastAsia="SimSun"/>
        </w:rPr>
        <w:t>-</w:t>
      </w:r>
      <w:r>
        <w:rPr>
          <w:rFonts w:eastAsia="SimSun"/>
        </w:rPr>
        <w:tab/>
        <w:t xml:space="preserve">P is </w:t>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26B8A47B" w14:textId="77777777" w:rsidR="009B4A57" w:rsidRDefault="009B4A57" w:rsidP="009B4A57">
      <w:pPr>
        <w:ind w:left="568" w:hanging="284"/>
        <w:rPr>
          <w:rFonts w:eastAsia="SimSun"/>
        </w:rPr>
      </w:pPr>
      <w:r>
        <w:rPr>
          <w:rFonts w:eastAsia="SimSun"/>
        </w:rPr>
        <w:t>-</w:t>
      </w:r>
      <w:r>
        <w:rPr>
          <w:rFonts w:eastAsia="SimSun"/>
        </w:rPr>
        <w:tab/>
      </w:r>
      <w:bookmarkStart w:id="278"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8"/>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not overlapped with measurement gap and</w:t>
      </w:r>
    </w:p>
    <w:p w14:paraId="148AD376" w14:textId="77777777" w:rsidR="009B4A57" w:rsidRDefault="009B4A57" w:rsidP="009B4A57">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9B4A57">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 MGRP and T</w:t>
      </w:r>
      <w:r>
        <w:rPr>
          <w:rFonts w:eastAsia="SimSun"/>
          <w:vertAlign w:val="subscript"/>
        </w:rPr>
        <w:t>SSB</w:t>
      </w:r>
      <w:r>
        <w:rPr>
          <w:rFonts w:eastAsia="SimSun"/>
        </w:rPr>
        <w:t xml:space="preserve"> &lt; 0.5*</w:t>
      </w:r>
      <w:proofErr w:type="spellStart"/>
      <w:r>
        <w:rPr>
          <w:rFonts w:eastAsia="SimSun"/>
        </w:rPr>
        <w:t>T</w:t>
      </w:r>
      <w:r>
        <w:rPr>
          <w:rFonts w:eastAsia="SimSun"/>
          <w:vertAlign w:val="subscript"/>
        </w:rPr>
        <w:t>SMTCperiod</w:t>
      </w:r>
      <w:proofErr w:type="spellEnd"/>
    </w:p>
    <w:p w14:paraId="025C9352" w14:textId="77777777" w:rsidR="009B4A57" w:rsidRDefault="009B4A57" w:rsidP="009B4A57">
      <w:pPr>
        <w:ind w:left="568" w:hanging="284"/>
        <w:rPr>
          <w:rFonts w:eastAsia="SimSun"/>
        </w:rPr>
      </w:pPr>
      <w:r>
        <w:rPr>
          <w:rFonts w:eastAsia="SimSun"/>
        </w:rPr>
        <w:t>-</w:t>
      </w:r>
      <w:r>
        <w:rPr>
          <w:rFonts w:eastAsia="SimSun"/>
        </w:rPr>
        <w:tab/>
      </w:r>
      <w:bookmarkStart w:id="27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79"/>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xml:space="preserve">) and SMTC occasion is not overlapped with measurement gap and </w:t>
      </w:r>
      <w:proofErr w:type="spellStart"/>
      <w:r>
        <w:rPr>
          <w:rFonts w:eastAsia="SimSun"/>
        </w:rPr>
        <w:t>T</w:t>
      </w:r>
      <w:r>
        <w:rPr>
          <w:rFonts w:eastAsia="SimSun"/>
          <w:vertAlign w:val="subscript"/>
        </w:rPr>
        <w:t>SMTCperiod</w:t>
      </w:r>
      <w:proofErr w:type="spellEnd"/>
      <w:r>
        <w:rPr>
          <w:rFonts w:eastAsia="SimSun"/>
        </w:rPr>
        <w:t xml:space="preserve"> = MGRP  and T</w:t>
      </w:r>
      <w:r>
        <w:rPr>
          <w:rFonts w:eastAsia="SimSun"/>
          <w:vertAlign w:val="subscript"/>
        </w:rPr>
        <w:t>SSB</w:t>
      </w:r>
      <w:r>
        <w:rPr>
          <w:rFonts w:eastAsia="SimSun"/>
        </w:rPr>
        <w:t xml:space="preserve"> = 0.5 × </w:t>
      </w:r>
      <w:proofErr w:type="spellStart"/>
      <w:r>
        <w:rPr>
          <w:rFonts w:eastAsia="SimSun"/>
        </w:rPr>
        <w:t>T</w:t>
      </w:r>
      <w:r>
        <w:rPr>
          <w:rFonts w:eastAsia="SimSun"/>
          <w:vertAlign w:val="subscript"/>
        </w:rPr>
        <w:t>SMTCperiod</w:t>
      </w:r>
      <w:proofErr w:type="spellEnd"/>
    </w:p>
    <w:p w14:paraId="348C51AF" w14:textId="77777777" w:rsidR="009B4A57" w:rsidRDefault="009B4A57" w:rsidP="009B4A57">
      <w:pPr>
        <w:ind w:left="568" w:hanging="284"/>
        <w:rPr>
          <w:rFonts w:eastAsia="SimSun"/>
        </w:rPr>
      </w:pPr>
      <w:r>
        <w:rPr>
          <w:rFonts w:eastAsia="SimSun"/>
        </w:rPr>
        <w:t>-</w:t>
      </w:r>
      <w:r>
        <w:rPr>
          <w:rFonts w:eastAsia="SimSun"/>
        </w:rPr>
        <w:tab/>
      </w:r>
      <w:bookmarkStart w:id="280"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280"/>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partially or fully overlapped with measurement gap</w:t>
      </w:r>
    </w:p>
    <w:p w14:paraId="06267674" w14:textId="77777777" w:rsidR="009B4A57" w:rsidRDefault="009B4A57" w:rsidP="009B4A57">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 and SMTC occasion is partially overlapped with measurement gap (</w:t>
      </w:r>
      <w:proofErr w:type="spellStart"/>
      <w:r>
        <w:rPr>
          <w:rFonts w:eastAsia="SimSun"/>
        </w:rPr>
        <w:t>T</w:t>
      </w:r>
      <w:r>
        <w:rPr>
          <w:rFonts w:eastAsia="SimSun"/>
          <w:vertAlign w:val="subscript"/>
        </w:rPr>
        <w:t>SMTCperiod</w:t>
      </w:r>
      <w:proofErr w:type="spellEnd"/>
      <w:r>
        <w:rPr>
          <w:rFonts w:eastAsia="SimSun"/>
        </w:rPr>
        <w:t xml:space="preserve"> &lt; MGRP)</w:t>
      </w:r>
    </w:p>
    <w:p w14:paraId="0C9AFC63" w14:textId="77777777" w:rsidR="009B4A57" w:rsidRDefault="009B4A57" w:rsidP="009B4A57">
      <w:pPr>
        <w:numPr>
          <w:ilvl w:val="0"/>
          <w:numId w:val="41"/>
        </w:numPr>
        <w:overflowPunct/>
        <w:autoSpaceDE/>
        <w:autoSpaceDN/>
        <w:adjustRightInd/>
        <w:spacing w:line="259" w:lineRule="auto"/>
        <w:textAlignment w:val="auto"/>
        <w:rPr>
          <w:rFonts w:eastAsia="SimSun"/>
        </w:rPr>
      </w:pP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1</w:t>
      </w:r>
    </w:p>
    <w:p w14:paraId="30D116F1" w14:textId="77777777" w:rsidR="009B4A57" w:rsidRDefault="009B4A57" w:rsidP="009B4A57">
      <w:pPr>
        <w:numPr>
          <w:ilvl w:val="0"/>
          <w:numId w:val="42"/>
        </w:numPr>
        <w:overflowPunct/>
        <w:autoSpaceDE/>
        <w:autoSpaceDN/>
        <w:adjustRightInd/>
        <w:spacing w:line="259" w:lineRule="auto"/>
        <w:ind w:left="851" w:hanging="284"/>
        <w:textAlignment w:val="auto"/>
        <w:rPr>
          <w:rFonts w:eastAsia="SimSun"/>
        </w:rPr>
      </w:pPr>
      <w:r>
        <w:rPr>
          <w:rFonts w:eastAsia="SimSun"/>
        </w:rPr>
        <w:t>if all of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6069DF22" w14:textId="77777777" w:rsidR="009B4A57" w:rsidRDefault="009B4A57" w:rsidP="009B4A57">
      <w:pPr>
        <w:numPr>
          <w:ilvl w:val="0"/>
          <w:numId w:val="42"/>
        </w:numPr>
        <w:overflowPunct/>
        <w:autoSpaceDE/>
        <w:autoSpaceDN/>
        <w:adjustRightInd/>
        <w:spacing w:line="259" w:lineRule="auto"/>
        <w:ind w:left="851" w:hanging="284"/>
        <w:textAlignment w:val="auto"/>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w:t>
      </w:r>
      <w:proofErr w:type="spellStart"/>
      <w:r>
        <w:rPr>
          <w:rFonts w:eastAsia="SimSun"/>
          <w:i/>
        </w:rPr>
        <w:t>ToMeasure</w:t>
      </w:r>
      <w:proofErr w:type="spellEnd"/>
      <w:r>
        <w:rPr>
          <w:rFonts w:eastAsia="SimSun"/>
        </w:rPr>
        <w:t xml:space="preserve"> and 1 symbol before each consecutive SSB symbols indicated by </w:t>
      </w:r>
      <w:r>
        <w:rPr>
          <w:rFonts w:eastAsia="SimSun"/>
          <w:i/>
        </w:rPr>
        <w:t>SSB-</w:t>
      </w:r>
      <w:proofErr w:type="spellStart"/>
      <w:r>
        <w:rPr>
          <w:rFonts w:eastAsia="SimSun"/>
          <w:i/>
        </w:rPr>
        <w:t>ToMeasure</w:t>
      </w:r>
      <w:proofErr w:type="spellEnd"/>
      <w:r>
        <w:rPr>
          <w:rFonts w:eastAsia="SimSun"/>
        </w:rPr>
        <w:t xml:space="preserve"> and 1 symbol after each consecutive SSB symbols indicated by </w:t>
      </w:r>
      <w:r>
        <w:rPr>
          <w:rFonts w:eastAsia="SimSun"/>
          <w:i/>
        </w:rPr>
        <w:t>SSB-</w:t>
      </w:r>
      <w:proofErr w:type="spellStart"/>
      <w:r>
        <w:rPr>
          <w:rFonts w:eastAsia="SimSun"/>
          <w:i/>
        </w:rPr>
        <w:t>ToMeasure</w:t>
      </w:r>
      <w:proofErr w:type="spellEnd"/>
      <w:r>
        <w:rPr>
          <w:rFonts w:eastAsia="SimSun"/>
        </w:rPr>
        <w:t xml:space="preserve">, given that </w:t>
      </w:r>
      <w:r>
        <w:rPr>
          <w:rFonts w:eastAsia="SimSun"/>
          <w:i/>
        </w:rPr>
        <w:t>SSB-</w:t>
      </w:r>
      <w:proofErr w:type="spellStart"/>
      <w:r>
        <w:rPr>
          <w:rFonts w:eastAsia="SimSun"/>
          <w:i/>
        </w:rPr>
        <w:t>ToMeasure</w:t>
      </w:r>
      <w:proofErr w:type="spellEnd"/>
      <w:r>
        <w:rPr>
          <w:rFonts w:eastAsia="SimSun"/>
        </w:rPr>
        <w:t xml:space="preserve"> is configured;</w:t>
      </w:r>
    </w:p>
    <w:p w14:paraId="58A21569" w14:textId="77777777" w:rsidR="009B4A57" w:rsidRDefault="009B4A57" w:rsidP="009B4A57">
      <w:pPr>
        <w:numPr>
          <w:ilvl w:val="0"/>
          <w:numId w:val="41"/>
        </w:numPr>
        <w:overflowPunct/>
        <w:autoSpaceDE/>
        <w:autoSpaceDN/>
        <w:adjustRightInd/>
        <w:spacing w:line="259" w:lineRule="auto"/>
        <w:textAlignment w:val="auto"/>
        <w:rPr>
          <w:rFonts w:eastAsia="SimSun"/>
        </w:rPr>
      </w:pPr>
      <w:proofErr w:type="spellStart"/>
      <w:r>
        <w:rPr>
          <w:rFonts w:eastAsia="SimSun"/>
        </w:rPr>
        <w:t>P</w:t>
      </w:r>
      <w:r>
        <w:rPr>
          <w:rFonts w:eastAsia="SimSun"/>
          <w:vertAlign w:val="subscript"/>
        </w:rPr>
        <w:t>sharing</w:t>
      </w:r>
      <w:proofErr w:type="spellEnd"/>
      <w:r>
        <w:rPr>
          <w:rFonts w:eastAsia="SimSun"/>
          <w:vertAlign w:val="subscript"/>
        </w:rPr>
        <w:t xml:space="preserve"> factor </w:t>
      </w:r>
      <w:r>
        <w:rPr>
          <w:rFonts w:eastAsia="SimSun"/>
          <w:lang w:val="en-US"/>
        </w:rPr>
        <w:t>= 3, otherwise.</w:t>
      </w:r>
    </w:p>
    <w:p w14:paraId="5D1C32DC" w14:textId="555E51BF" w:rsidR="009B4A57" w:rsidRDefault="009B4A57" w:rsidP="009B4A57">
      <w:pPr>
        <w:rPr>
          <w:rFonts w:eastAsia="SimSun"/>
        </w:rPr>
      </w:pPr>
      <w:r>
        <w:rPr>
          <w:rFonts w:eastAsia="SimSun"/>
        </w:rPr>
        <w:lastRenderedPageBreak/>
        <w:t>If the high layer in TS 38.331 [</w:t>
      </w:r>
      <w:r w:rsidR="000A3B47">
        <w:rPr>
          <w:rFonts w:eastAsia="SimSun"/>
          <w:lang w:val="en-US" w:eastAsia="zh-CN"/>
        </w:rPr>
        <w:t>15</w:t>
      </w:r>
      <w:r>
        <w:rPr>
          <w:rFonts w:eastAsia="SimSun"/>
        </w:rPr>
        <w:t xml:space="preserve">] </w:t>
      </w:r>
      <w:proofErr w:type="spellStart"/>
      <w:r>
        <w:rPr>
          <w:rFonts w:eastAsia="SimSun"/>
        </w:rPr>
        <w:t>signaling</w:t>
      </w:r>
      <w:proofErr w:type="spellEnd"/>
      <w:r>
        <w:rPr>
          <w:rFonts w:eastAsia="SimSun"/>
        </w:rPr>
        <w:t xml:space="preserve"> of </w:t>
      </w:r>
      <w:r>
        <w:rPr>
          <w:rFonts w:eastAsia="SimSun"/>
          <w:i/>
        </w:rPr>
        <w:t>smtc2</w:t>
      </w:r>
      <w:r>
        <w:rPr>
          <w:rFonts w:eastAsia="SimSun"/>
          <w:b/>
        </w:rPr>
        <w:t xml:space="preserve"> </w:t>
      </w:r>
      <w:r>
        <w:rPr>
          <w:rFonts w:eastAsia="SimSun"/>
        </w:rPr>
        <w:t xml:space="preserve">is present, </w:t>
      </w:r>
      <w:proofErr w:type="spellStart"/>
      <w:r>
        <w:rPr>
          <w:rFonts w:eastAsia="SimSun"/>
        </w:rPr>
        <w:t>T</w:t>
      </w:r>
      <w:r>
        <w:rPr>
          <w:rFonts w:eastAsia="SimSun"/>
          <w:vertAlign w:val="subscript"/>
        </w:rPr>
        <w:t>SMTCperiod</w:t>
      </w:r>
      <w:proofErr w:type="spellEnd"/>
      <w:r>
        <w:rPr>
          <w:rFonts w:eastAsia="SimSun"/>
          <w:vertAlign w:val="subscript"/>
        </w:rPr>
        <w:t xml:space="preserve"> </w:t>
      </w:r>
      <w:r>
        <w:rPr>
          <w:rFonts w:eastAsia="SimSun"/>
        </w:rPr>
        <w:t xml:space="preserve">follows </w:t>
      </w:r>
      <w:r>
        <w:rPr>
          <w:rFonts w:eastAsia="SimSun"/>
          <w:i/>
        </w:rPr>
        <w:t>smtc2</w:t>
      </w:r>
      <w:r>
        <w:rPr>
          <w:rFonts w:eastAsia="SimSun"/>
        </w:rPr>
        <w:t xml:space="preserve">; Otherwise </w:t>
      </w:r>
      <w:proofErr w:type="spellStart"/>
      <w:r>
        <w:rPr>
          <w:rFonts w:eastAsia="SimSun"/>
        </w:rPr>
        <w:t>T</w:t>
      </w:r>
      <w:r>
        <w:rPr>
          <w:rFonts w:eastAsia="SimSun"/>
          <w:vertAlign w:val="subscript"/>
        </w:rPr>
        <w:t>SMTCperiod</w:t>
      </w:r>
      <w:proofErr w:type="spellEnd"/>
      <w:r>
        <w:rPr>
          <w:rFonts w:eastAsia="SimSun"/>
        </w:rPr>
        <w:t xml:space="preserve"> follows </w:t>
      </w:r>
      <w:r>
        <w:rPr>
          <w:rFonts w:eastAsia="SimSun"/>
          <w:i/>
        </w:rPr>
        <w:t>smtc1.</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275"/>
    <w:p w14:paraId="067704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.2.2-1: Evaluation period </w:t>
      </w:r>
      <w:proofErr w:type="spellStart"/>
      <w:r>
        <w:rPr>
          <w:rFonts w:ascii="Arial" w:eastAsia="SimSun" w:hAnsi="Arial"/>
          <w:b/>
        </w:rPr>
        <w:t>T</w:t>
      </w:r>
      <w:r>
        <w:rPr>
          <w:rFonts w:ascii="Arial" w:eastAsia="SimSun" w:hAnsi="Arial"/>
          <w:b/>
          <w:vertAlign w:val="subscript"/>
        </w:rPr>
        <w:t>Evaluate_out_SSB</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Evaluate_in_SSB</w:t>
      </w:r>
      <w:proofErr w:type="spellEnd"/>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A4061E">
            <w:pPr>
              <w:keepNext/>
              <w:keepLines/>
              <w:spacing w:after="0"/>
              <w:jc w:val="center"/>
              <w:rPr>
                <w:rFonts w:ascii="Arial" w:eastAsia="SimSun" w:hAnsi="Arial"/>
                <w:b/>
                <w:sz w:val="18"/>
              </w:rPr>
            </w:pPr>
            <w:bookmarkStart w:id="281" w:name="_Hlk513850563"/>
            <w:r>
              <w:rPr>
                <w:rFonts w:ascii="Arial" w:eastAsia="SimSun" w:hAnsi="Arial"/>
                <w:b/>
                <w:sz w:val="18"/>
              </w:rPr>
              <w:t>Configuration</w:t>
            </w:r>
          </w:p>
        </w:tc>
        <w:tc>
          <w:tcPr>
            <w:tcW w:w="3260" w:type="dxa"/>
            <w:shd w:val="clear" w:color="auto" w:fill="auto"/>
          </w:tcPr>
          <w:p w14:paraId="0F6E5124" w14:textId="77777777" w:rsidR="009B4A57" w:rsidRDefault="009B4A57"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309" w:type="dxa"/>
            <w:shd w:val="clear" w:color="auto" w:fill="auto"/>
          </w:tcPr>
          <w:p w14:paraId="162B8C73" w14:textId="77777777" w:rsidR="009B4A57" w:rsidRDefault="009B4A57"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9B4A57" w14:paraId="32FEECDC" w14:textId="77777777" w:rsidTr="00A4061E">
        <w:trPr>
          <w:jc w:val="center"/>
        </w:trPr>
        <w:tc>
          <w:tcPr>
            <w:tcW w:w="2035" w:type="dxa"/>
            <w:shd w:val="clear" w:color="auto" w:fill="auto"/>
          </w:tcPr>
          <w:p w14:paraId="6BDA4D4E"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0D49A08"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725DF93"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281"/>
    </w:tbl>
    <w:p w14:paraId="79DA2820" w14:textId="77777777" w:rsidR="009B4A57" w:rsidRDefault="009B4A57" w:rsidP="009B4A57">
      <w:pPr>
        <w:rPr>
          <w:rFonts w:eastAsia="?? ??"/>
        </w:rPr>
      </w:pPr>
    </w:p>
    <w:p w14:paraId="414256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.2.2-2: Evaluation period </w:t>
      </w:r>
      <w:proofErr w:type="spellStart"/>
      <w:r>
        <w:rPr>
          <w:rFonts w:ascii="Arial" w:eastAsia="SimSun" w:hAnsi="Arial"/>
          <w:b/>
        </w:rPr>
        <w:t>T</w:t>
      </w:r>
      <w:r>
        <w:rPr>
          <w:rFonts w:ascii="Arial" w:eastAsia="SimSun" w:hAnsi="Arial"/>
          <w:b/>
          <w:vertAlign w:val="subscript"/>
        </w:rPr>
        <w:t>Evaluate_out_SSB</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Evaluate_in_SSB</w:t>
      </w:r>
      <w:proofErr w:type="spellEnd"/>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A4061E">
            <w:pPr>
              <w:keepNext/>
              <w:keepLines/>
              <w:spacing w:after="0"/>
              <w:jc w:val="center"/>
              <w:rPr>
                <w:rFonts w:ascii="Arial" w:eastAsia="SimSun" w:hAnsi="Arial"/>
                <w:b/>
                <w:sz w:val="18"/>
              </w:rPr>
            </w:pPr>
            <w:bookmarkStart w:id="282" w:name="_Hlk513850590"/>
            <w:r>
              <w:rPr>
                <w:rFonts w:ascii="Arial" w:eastAsia="SimSun" w:hAnsi="Arial"/>
                <w:b/>
                <w:sz w:val="18"/>
              </w:rPr>
              <w:t>Configuration</w:t>
            </w:r>
          </w:p>
        </w:tc>
        <w:tc>
          <w:tcPr>
            <w:tcW w:w="3260" w:type="dxa"/>
            <w:shd w:val="clear" w:color="auto" w:fill="auto"/>
          </w:tcPr>
          <w:p w14:paraId="06B7C3CF" w14:textId="77777777" w:rsidR="009B4A57" w:rsidRDefault="009B4A57"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309" w:type="dxa"/>
            <w:shd w:val="clear" w:color="auto" w:fill="auto"/>
          </w:tcPr>
          <w:p w14:paraId="52DF8A6E" w14:textId="77777777" w:rsidR="009B4A57" w:rsidRDefault="009B4A57"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9B4A57" w14:paraId="0C76B8B8" w14:textId="77777777" w:rsidTr="00A4061E">
        <w:trPr>
          <w:jc w:val="center"/>
        </w:trPr>
        <w:tc>
          <w:tcPr>
            <w:tcW w:w="2035" w:type="dxa"/>
            <w:shd w:val="clear" w:color="auto" w:fill="auto"/>
          </w:tcPr>
          <w:p w14:paraId="6041205C"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D8343C9"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FCC521B"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282"/>
    </w:tbl>
    <w:p w14:paraId="790B5E06" w14:textId="77777777" w:rsidR="006E344B" w:rsidRPr="006E344B" w:rsidRDefault="006E344B" w:rsidP="00A73F09"/>
    <w:p w14:paraId="2E782C88" w14:textId="2E1B65C3" w:rsidR="00D810BD" w:rsidRDefault="00D810BD">
      <w:pPr>
        <w:pStyle w:val="Heading5"/>
      </w:pPr>
      <w:r>
        <w:t>12.3.1.2.3 Measurement restrictions for SSB based RLM</w:t>
      </w:r>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7B84611D" w14:textId="3259849D" w:rsidR="00334C0D" w:rsidRDefault="00334C0D" w:rsidP="00FE263A">
      <w:pPr>
        <w:pStyle w:val="Heading4"/>
      </w:pPr>
      <w:r>
        <w:t>1</w:t>
      </w:r>
      <w:r w:rsidR="009778A7">
        <w:t>2</w:t>
      </w:r>
      <w:r>
        <w:t>.</w:t>
      </w:r>
      <w:r w:rsidR="009778A7">
        <w:t>3.</w:t>
      </w:r>
      <w:r>
        <w:t>1.3 Requirements for CSI-RS based radio link monitoring</w:t>
      </w:r>
    </w:p>
    <w:p w14:paraId="19020630" w14:textId="77777777" w:rsidR="00295C2F" w:rsidRPr="00295C2F" w:rsidRDefault="00295C2F" w:rsidP="00FE263A"/>
    <w:p w14:paraId="620916C2" w14:textId="45C5F409" w:rsidR="009F429D" w:rsidRDefault="009F429D" w:rsidP="009F429D">
      <w:pPr>
        <w:pStyle w:val="Heading5"/>
      </w:pPr>
      <w:r>
        <w:t>12.3.1.3.1 Introduction</w:t>
      </w:r>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E81C27C"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071C6DA" w14:textId="77777777" w:rsidTr="00A4061E">
        <w:trPr>
          <w:trHeight w:val="201"/>
          <w:jc w:val="center"/>
        </w:trPr>
        <w:tc>
          <w:tcPr>
            <w:tcW w:w="2649" w:type="dxa"/>
            <w:shd w:val="clear" w:color="auto" w:fill="auto"/>
            <w:vAlign w:val="center"/>
          </w:tcPr>
          <w:p w14:paraId="3ADE829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54558F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72938ADB" w14:textId="77777777" w:rsidTr="00A4061E">
        <w:trPr>
          <w:jc w:val="center"/>
        </w:trPr>
        <w:tc>
          <w:tcPr>
            <w:tcW w:w="2649" w:type="dxa"/>
            <w:shd w:val="clear" w:color="auto" w:fill="auto"/>
            <w:vAlign w:val="center"/>
          </w:tcPr>
          <w:p w14:paraId="37E686F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21D48F8B"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0D945532" w14:textId="77777777" w:rsidTr="00A4061E">
        <w:trPr>
          <w:jc w:val="center"/>
        </w:trPr>
        <w:tc>
          <w:tcPr>
            <w:tcW w:w="2649" w:type="dxa"/>
            <w:shd w:val="clear" w:color="auto" w:fill="auto"/>
            <w:vAlign w:val="center"/>
          </w:tcPr>
          <w:p w14:paraId="2142D8B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C80A05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B97FE3" w14:paraId="79F22A0B" w14:textId="77777777" w:rsidTr="00A4061E">
        <w:trPr>
          <w:jc w:val="center"/>
        </w:trPr>
        <w:tc>
          <w:tcPr>
            <w:tcW w:w="2649" w:type="dxa"/>
            <w:shd w:val="clear" w:color="auto" w:fill="auto"/>
            <w:vAlign w:val="center"/>
          </w:tcPr>
          <w:p w14:paraId="0E9510FF"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07B9B219"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6DC2A6A1" w14:textId="77777777" w:rsidTr="00A4061E">
        <w:trPr>
          <w:jc w:val="center"/>
        </w:trPr>
        <w:tc>
          <w:tcPr>
            <w:tcW w:w="2649" w:type="dxa"/>
            <w:shd w:val="clear" w:color="auto" w:fill="auto"/>
            <w:vAlign w:val="center"/>
          </w:tcPr>
          <w:p w14:paraId="5A43D45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7736009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0A5F8068" w14:textId="77777777" w:rsidTr="00A4061E">
        <w:trPr>
          <w:jc w:val="center"/>
        </w:trPr>
        <w:tc>
          <w:tcPr>
            <w:tcW w:w="2649" w:type="dxa"/>
            <w:shd w:val="clear" w:color="auto" w:fill="auto"/>
            <w:vAlign w:val="center"/>
          </w:tcPr>
          <w:p w14:paraId="5F7F6AC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630D4C6"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5AC8AB1A" w14:textId="77777777" w:rsidTr="00A4061E">
        <w:trPr>
          <w:jc w:val="center"/>
        </w:trPr>
        <w:tc>
          <w:tcPr>
            <w:tcW w:w="2649" w:type="dxa"/>
            <w:shd w:val="clear" w:color="auto" w:fill="auto"/>
            <w:vAlign w:val="center"/>
          </w:tcPr>
          <w:p w14:paraId="0CCDCC68"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E2775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454EB92D" w14:textId="77777777" w:rsidTr="00A4061E">
        <w:trPr>
          <w:jc w:val="center"/>
        </w:trPr>
        <w:tc>
          <w:tcPr>
            <w:tcW w:w="2649" w:type="dxa"/>
            <w:shd w:val="clear" w:color="auto" w:fill="auto"/>
            <w:vAlign w:val="center"/>
          </w:tcPr>
          <w:p w14:paraId="5F58E26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FF2811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1275BA98" w14:textId="77777777" w:rsidTr="00A4061E">
        <w:trPr>
          <w:jc w:val="center"/>
        </w:trPr>
        <w:tc>
          <w:tcPr>
            <w:tcW w:w="2649" w:type="dxa"/>
            <w:shd w:val="clear" w:color="auto" w:fill="auto"/>
            <w:vAlign w:val="center"/>
          </w:tcPr>
          <w:p w14:paraId="7822D62D"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B7F6C9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2FB19183" w14:textId="77777777" w:rsidTr="00A4061E">
        <w:trPr>
          <w:jc w:val="center"/>
        </w:trPr>
        <w:tc>
          <w:tcPr>
            <w:tcW w:w="2649" w:type="dxa"/>
            <w:shd w:val="clear" w:color="auto" w:fill="auto"/>
            <w:vAlign w:val="center"/>
          </w:tcPr>
          <w:p w14:paraId="498415B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B40CAD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17203476" w14:textId="77777777" w:rsidTr="00A4061E">
        <w:trPr>
          <w:jc w:val="center"/>
        </w:trPr>
        <w:tc>
          <w:tcPr>
            <w:tcW w:w="2649" w:type="dxa"/>
            <w:shd w:val="clear" w:color="auto" w:fill="auto"/>
            <w:vAlign w:val="center"/>
          </w:tcPr>
          <w:p w14:paraId="4A28237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0E61E2C"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989485E" w14:textId="77777777" w:rsidR="00B97FE3" w:rsidRDefault="00B97FE3" w:rsidP="00B97FE3">
      <w:pPr>
        <w:rPr>
          <w:rFonts w:eastAsia="SimSun"/>
        </w:rPr>
      </w:pPr>
    </w:p>
    <w:p w14:paraId="32AA17A7" w14:textId="77777777" w:rsidR="00B97FE3" w:rsidRDefault="00B97FE3" w:rsidP="00B97FE3">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179EBEF3"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EB3B0B6" w14:textId="77777777" w:rsidTr="00A4061E">
        <w:trPr>
          <w:trHeight w:val="201"/>
          <w:jc w:val="center"/>
        </w:trPr>
        <w:tc>
          <w:tcPr>
            <w:tcW w:w="2649" w:type="dxa"/>
            <w:shd w:val="clear" w:color="auto" w:fill="auto"/>
            <w:vAlign w:val="center"/>
          </w:tcPr>
          <w:p w14:paraId="46CB0E3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76EC34D4"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5D2107DC" w14:textId="77777777" w:rsidTr="00A4061E">
        <w:trPr>
          <w:jc w:val="center"/>
        </w:trPr>
        <w:tc>
          <w:tcPr>
            <w:tcW w:w="2649" w:type="dxa"/>
            <w:shd w:val="clear" w:color="auto" w:fill="auto"/>
            <w:vAlign w:val="center"/>
          </w:tcPr>
          <w:p w14:paraId="2E8F0E2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11EFEC8"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4B756111" w14:textId="77777777" w:rsidTr="00A4061E">
        <w:trPr>
          <w:jc w:val="center"/>
        </w:trPr>
        <w:tc>
          <w:tcPr>
            <w:tcW w:w="2649" w:type="dxa"/>
            <w:shd w:val="clear" w:color="auto" w:fill="auto"/>
            <w:vAlign w:val="center"/>
          </w:tcPr>
          <w:p w14:paraId="57376E85"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497B7D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B97FE3" w14:paraId="59F1FA5B" w14:textId="77777777" w:rsidTr="00A4061E">
        <w:trPr>
          <w:jc w:val="center"/>
        </w:trPr>
        <w:tc>
          <w:tcPr>
            <w:tcW w:w="2649" w:type="dxa"/>
            <w:shd w:val="clear" w:color="auto" w:fill="auto"/>
            <w:vAlign w:val="center"/>
          </w:tcPr>
          <w:p w14:paraId="7119A376"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7FA0E158"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5732CB09" w14:textId="77777777" w:rsidTr="00A4061E">
        <w:trPr>
          <w:jc w:val="center"/>
        </w:trPr>
        <w:tc>
          <w:tcPr>
            <w:tcW w:w="2649" w:type="dxa"/>
            <w:shd w:val="clear" w:color="auto" w:fill="auto"/>
            <w:vAlign w:val="center"/>
          </w:tcPr>
          <w:p w14:paraId="331E6BF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120ED0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33AD4FA2" w14:textId="77777777" w:rsidTr="00A4061E">
        <w:trPr>
          <w:jc w:val="center"/>
        </w:trPr>
        <w:tc>
          <w:tcPr>
            <w:tcW w:w="2649" w:type="dxa"/>
            <w:shd w:val="clear" w:color="auto" w:fill="auto"/>
            <w:vAlign w:val="center"/>
          </w:tcPr>
          <w:p w14:paraId="52A404C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957ADA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37FB906A" w14:textId="77777777" w:rsidTr="00A4061E">
        <w:trPr>
          <w:jc w:val="center"/>
        </w:trPr>
        <w:tc>
          <w:tcPr>
            <w:tcW w:w="2649" w:type="dxa"/>
            <w:shd w:val="clear" w:color="auto" w:fill="auto"/>
            <w:vAlign w:val="center"/>
          </w:tcPr>
          <w:p w14:paraId="1AD4D8CA"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728D762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7C981B65" w14:textId="77777777" w:rsidTr="00A4061E">
        <w:trPr>
          <w:jc w:val="center"/>
        </w:trPr>
        <w:tc>
          <w:tcPr>
            <w:tcW w:w="2649" w:type="dxa"/>
            <w:shd w:val="clear" w:color="auto" w:fill="auto"/>
            <w:vAlign w:val="center"/>
          </w:tcPr>
          <w:p w14:paraId="48DFF3E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29D6E2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29234BB8" w14:textId="77777777" w:rsidTr="00A4061E">
        <w:trPr>
          <w:jc w:val="center"/>
        </w:trPr>
        <w:tc>
          <w:tcPr>
            <w:tcW w:w="2649" w:type="dxa"/>
            <w:shd w:val="clear" w:color="auto" w:fill="auto"/>
            <w:vAlign w:val="center"/>
          </w:tcPr>
          <w:p w14:paraId="725FDF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303F0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698FFD3E" w14:textId="77777777" w:rsidTr="00A4061E">
        <w:trPr>
          <w:jc w:val="center"/>
        </w:trPr>
        <w:tc>
          <w:tcPr>
            <w:tcW w:w="2649" w:type="dxa"/>
            <w:shd w:val="clear" w:color="auto" w:fill="auto"/>
            <w:vAlign w:val="center"/>
          </w:tcPr>
          <w:p w14:paraId="4A1C8E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4897D12"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02F0B3CA" w14:textId="77777777" w:rsidTr="00A4061E">
        <w:trPr>
          <w:jc w:val="center"/>
        </w:trPr>
        <w:tc>
          <w:tcPr>
            <w:tcW w:w="2649" w:type="dxa"/>
            <w:shd w:val="clear" w:color="auto" w:fill="auto"/>
            <w:vAlign w:val="center"/>
          </w:tcPr>
          <w:p w14:paraId="53F32E5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3345418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562FCB92" w14:textId="77777777" w:rsidR="009F429D" w:rsidRPr="009F429D" w:rsidRDefault="009F429D" w:rsidP="00B97FE3"/>
    <w:p w14:paraId="07C0F5ED" w14:textId="5354B68D" w:rsidR="00B97FE3" w:rsidRDefault="00B97FE3">
      <w:pPr>
        <w:pStyle w:val="Heading5"/>
      </w:pPr>
      <w:r>
        <w:t>12.3.1.3.2 Minimum requirement</w:t>
      </w:r>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3E296A3D" w14:textId="77777777" w:rsidR="000A0FF4" w:rsidRDefault="000A0FF4" w:rsidP="000A0FF4">
      <w:pPr>
        <w:ind w:left="568" w:hanging="284"/>
        <w:rPr>
          <w:rFonts w:eastAsia="SimSun"/>
        </w:rPr>
      </w:pPr>
      <w:r>
        <w:rPr>
          <w:rFonts w:eastAsia="SimSun"/>
          <w:lang w:eastAsia="en-US"/>
        </w:rPr>
        <w:t>-</w:t>
      </w:r>
      <w:r>
        <w:rPr>
          <w:rFonts w:eastAsia="SimSun"/>
          <w:lang w:eastAsia="en-US"/>
        </w:rPr>
        <w:tab/>
      </w:r>
      <w:proofErr w:type="spellStart"/>
      <w:r>
        <w:rPr>
          <w:rFonts w:eastAsia="SimSun"/>
          <w:lang w:eastAsia="en-US"/>
        </w:rPr>
        <w:t>T</w:t>
      </w:r>
      <w:r>
        <w:rPr>
          <w:rFonts w:eastAsia="SimSun"/>
          <w:vertAlign w:val="subscript"/>
          <w:lang w:eastAsia="en-US"/>
        </w:rPr>
        <w:t>Evaluate_out_CSI</w:t>
      </w:r>
      <w:proofErr w:type="spellEnd"/>
      <w:r>
        <w:rPr>
          <w:rFonts w:eastAsia="SimSun"/>
          <w:vertAlign w:val="subscript"/>
          <w:lang w:eastAsia="en-US"/>
        </w:rPr>
        <w:t>-RS</w:t>
      </w:r>
      <w:r>
        <w:rPr>
          <w:rFonts w:eastAsia="SimSun"/>
          <w:lang w:eastAsia="en-US"/>
        </w:rPr>
        <w:t xml:space="preserve"> and </w:t>
      </w:r>
      <w:proofErr w:type="spellStart"/>
      <w:r>
        <w:rPr>
          <w:rFonts w:eastAsia="SimSun"/>
          <w:lang w:eastAsia="en-US"/>
        </w:rPr>
        <w:t>T</w:t>
      </w:r>
      <w:r>
        <w:rPr>
          <w:rFonts w:eastAsia="SimSun"/>
          <w:vertAlign w:val="subscript"/>
          <w:lang w:eastAsia="en-US"/>
        </w:rPr>
        <w:t>Evaluate_in_CSI</w:t>
      </w:r>
      <w:proofErr w:type="spellEnd"/>
      <w:r>
        <w:rPr>
          <w:rFonts w:eastAsia="SimSun"/>
          <w:vertAlign w:val="subscript"/>
          <w:lang w:eastAsia="en-US"/>
        </w:rPr>
        <w:t>-RS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eastAsia="SimSun"/>
          <w:lang w:eastAsia="en-US"/>
        </w:rPr>
        <w:t>.</w:t>
      </w:r>
    </w:p>
    <w:p w14:paraId="55DD7343" w14:textId="77777777" w:rsidR="000A0FF4" w:rsidRDefault="000A0FF4" w:rsidP="000A0FF4">
      <w:pPr>
        <w:ind w:left="568" w:hanging="284"/>
        <w:rPr>
          <w:rFonts w:eastAsia="SimSun"/>
        </w:rPr>
      </w:pPr>
      <w:r>
        <w:rPr>
          <w:rFonts w:eastAsia="SimSun"/>
          <w:lang w:eastAsia="en-US"/>
        </w:rPr>
        <w:t>-</w:t>
      </w:r>
      <w:r>
        <w:rPr>
          <w:rFonts w:eastAsia="SimSun"/>
          <w:lang w:eastAsia="en-US"/>
        </w:rPr>
        <w:tab/>
      </w:r>
      <w:proofErr w:type="spellStart"/>
      <w:r>
        <w:rPr>
          <w:rFonts w:eastAsia="SimSun"/>
          <w:lang w:eastAsia="en-US"/>
        </w:rPr>
        <w:t>T</w:t>
      </w:r>
      <w:r>
        <w:rPr>
          <w:rFonts w:eastAsia="SimSun"/>
          <w:vertAlign w:val="subscript"/>
          <w:lang w:eastAsia="en-US"/>
        </w:rPr>
        <w:t>Evaluate_out_CSI</w:t>
      </w:r>
      <w:proofErr w:type="spellEnd"/>
      <w:r>
        <w:rPr>
          <w:rFonts w:eastAsia="SimSun"/>
          <w:vertAlign w:val="subscript"/>
          <w:lang w:eastAsia="en-US"/>
        </w:rPr>
        <w:t>-RS</w:t>
      </w:r>
      <w:r>
        <w:rPr>
          <w:rFonts w:eastAsia="SimSun"/>
          <w:lang w:eastAsia="en-US"/>
        </w:rPr>
        <w:t xml:space="preserve"> and </w:t>
      </w:r>
      <w:proofErr w:type="spellStart"/>
      <w:r>
        <w:rPr>
          <w:rFonts w:eastAsia="SimSun"/>
          <w:lang w:eastAsia="en-US"/>
        </w:rPr>
        <w:t>T</w:t>
      </w:r>
      <w:r>
        <w:rPr>
          <w:rFonts w:eastAsia="SimSun"/>
          <w:vertAlign w:val="subscript"/>
          <w:lang w:eastAsia="en-US"/>
        </w:rPr>
        <w:t>Evaluate_in_CSI</w:t>
      </w:r>
      <w:proofErr w:type="spellEnd"/>
      <w:r>
        <w:rPr>
          <w:rFonts w:eastAsia="SimSun"/>
          <w:vertAlign w:val="subscript"/>
          <w:lang w:eastAsia="en-US"/>
        </w:rPr>
        <w:t>-RS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eastAsia="SimSun"/>
          <w:lang w:eastAsia="en-US"/>
        </w:rPr>
        <w:t xml:space="preserve">. </w:t>
      </w:r>
    </w:p>
    <w:p w14:paraId="2B9BA7A9" w14:textId="77777777" w:rsidR="000A0FF4" w:rsidRDefault="000A0FF4" w:rsidP="000A0FF4">
      <w:pPr>
        <w:rPr>
          <w:rFonts w:eastAsia="SimSun"/>
          <w:lang w:val="en-US"/>
        </w:rPr>
      </w:pPr>
      <w:r>
        <w:rPr>
          <w:rFonts w:eastAsiaTheme="minorEastAsia"/>
          <w:i/>
          <w:iCs/>
          <w:lang w:val="en-US" w:eastAsia="zh-CN"/>
        </w:rPr>
        <w:t>Editor’s note: K</w:t>
      </w:r>
      <w:r>
        <w:rPr>
          <w:rFonts w:eastAsiaTheme="minorEastAsia"/>
          <w:i/>
          <w:iCs/>
          <w:vertAlign w:val="subscript"/>
          <w:lang w:val="en-US" w:eastAsia="zh-CN"/>
        </w:rPr>
        <w:t>1</w:t>
      </w:r>
      <w:r>
        <w:rPr>
          <w:rFonts w:eastAsiaTheme="minorEastAsia"/>
          <w:i/>
          <w:iCs/>
          <w:lang w:val="en-US" w:eastAsia="zh-CN"/>
        </w:rPr>
        <w:t xml:space="preserve"> and K</w:t>
      </w:r>
      <w:r>
        <w:rPr>
          <w:rFonts w:eastAsiaTheme="minorEastAsia"/>
          <w:i/>
          <w:iCs/>
          <w:vertAlign w:val="subscript"/>
          <w:lang w:val="en-US" w:eastAsia="zh-CN"/>
        </w:rPr>
        <w:t>2</w:t>
      </w:r>
      <w:r>
        <w:rPr>
          <w:rFonts w:eastAsiaTheme="minorEastAsia"/>
          <w:i/>
          <w:iCs/>
          <w:lang w:val="en-US" w:eastAsia="zh-CN"/>
        </w:rPr>
        <w:t xml:space="preserve"> will eventually be replaced by their values once RAN4 finalizes these</w:t>
      </w:r>
      <w:r>
        <w:rPr>
          <w:rFonts w:eastAsiaTheme="minorEastAsia" w:hint="eastAsia"/>
          <w:i/>
          <w:iCs/>
          <w:lang w:val="en-US" w:eastAsia="zh-CN"/>
        </w:rPr>
        <w:t>.</w:t>
      </w:r>
    </w:p>
    <w:p w14:paraId="0D7BBB77" w14:textId="77777777" w:rsidR="000A0FF4" w:rsidRDefault="000A0FF4" w:rsidP="000A0FF4">
      <w:pPr>
        <w:rPr>
          <w:rFonts w:eastAsia="PMingLiU"/>
          <w:lang w:eastAsia="zh-TW"/>
        </w:rPr>
      </w:pPr>
      <w:r>
        <w:rPr>
          <w:rFonts w:eastAsia="SimSun"/>
        </w:rPr>
        <w:t xml:space="preserve">The requirements of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77777777" w:rsidR="000A0FF4" w:rsidRDefault="000A0FF4" w:rsidP="000A0FF4">
      <w:pPr>
        <w:ind w:left="568" w:hanging="284"/>
        <w:rPr>
          <w:rFonts w:eastAsia="SimSun"/>
        </w:rPr>
      </w:pPr>
      <w:r>
        <w:rPr>
          <w:rFonts w:eastAsia="SimSun"/>
        </w:rPr>
        <w:t>-</w:t>
      </w:r>
      <w:r>
        <w:rPr>
          <w:rFonts w:eastAsia="SimSun"/>
        </w:rPr>
        <w:tab/>
      </w:r>
      <w:bookmarkStart w:id="28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83"/>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0A0FF4">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77777777" w:rsidR="000A0FF4" w:rsidRDefault="000A0FF4" w:rsidP="000A0FF4">
      <w:pPr>
        <w:ind w:left="568" w:hanging="284"/>
        <w:rPr>
          <w:rFonts w:eastAsia="SimSun"/>
        </w:rPr>
      </w:pPr>
      <w:r>
        <w:rPr>
          <w:rFonts w:eastAsia="SimSun"/>
        </w:rPr>
        <w:t>-</w:t>
      </w:r>
      <w:r>
        <w:rPr>
          <w:rFonts w:eastAsia="SimSun"/>
        </w:rPr>
        <w:tab/>
      </w:r>
      <w:bookmarkStart w:id="284"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84"/>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285"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5"/>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502FFFFF" w14:textId="77777777" w:rsidR="000A0FF4" w:rsidRDefault="000A0FF4" w:rsidP="000A0FF4">
      <w:pPr>
        <w:ind w:left="568" w:hanging="284"/>
        <w:rPr>
          <w:rFonts w:eastAsia="SimSun"/>
        </w:rPr>
      </w:pPr>
      <w:r>
        <w:rPr>
          <w:rFonts w:eastAsia="SimSun"/>
        </w:rPr>
        <w:lastRenderedPageBreak/>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5C7CAAC8" w14:textId="77777777" w:rsidR="000A0FF4" w:rsidRDefault="000A0FF4" w:rsidP="000A0FF4">
      <w:pPr>
        <w:ind w:left="568" w:hanging="284"/>
        <w:rPr>
          <w:rFonts w:eastAsia="SimSun"/>
        </w:rPr>
      </w:pPr>
      <w:r>
        <w:rPr>
          <w:rFonts w:eastAsia="SimSun"/>
        </w:rPr>
        <w:t>-</w:t>
      </w:r>
      <w:r>
        <w:rPr>
          <w:rFonts w:eastAsia="SimSun"/>
        </w:rPr>
        <w:tab/>
      </w:r>
      <w:bookmarkStart w:id="28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86"/>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 xml:space="preserve">&lt; </w:t>
      </w:r>
      <w:proofErr w:type="spellStart"/>
      <w:r>
        <w:rPr>
          <w:rFonts w:eastAsia="SimSun"/>
        </w:rPr>
        <w:t>T</w:t>
      </w:r>
      <w:r>
        <w:rPr>
          <w:rFonts w:eastAsia="SimSun"/>
          <w:vertAlign w:val="subscript"/>
        </w:rPr>
        <w:t>SMTCperiod</w:t>
      </w:r>
      <w:proofErr w:type="spellEnd"/>
      <w:r>
        <w:rPr>
          <w:rFonts w:eastAsia="SimSun"/>
        </w:rPr>
        <w:t>) and SMTC occasion is not overlapped with measurement gap and</w:t>
      </w:r>
    </w:p>
    <w:p w14:paraId="35B0AFFF" w14:textId="77777777" w:rsidR="000A0FF4" w:rsidRDefault="000A0FF4" w:rsidP="000A0FF4">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0A0FF4">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 MGRP and </w:t>
      </w:r>
      <w:r>
        <w:rPr>
          <w:rFonts w:eastAsia="?? ??"/>
        </w:rPr>
        <w:t>T</w:t>
      </w:r>
      <w:r>
        <w:rPr>
          <w:rFonts w:eastAsia="?? ??"/>
          <w:vertAlign w:val="subscript"/>
        </w:rPr>
        <w:t>CSI-RS</w:t>
      </w:r>
      <w:r>
        <w:rPr>
          <w:rFonts w:eastAsia="SimSun"/>
        </w:rPr>
        <w:t xml:space="preserve"> &lt; 0.5 × </w:t>
      </w:r>
      <w:proofErr w:type="spellStart"/>
      <w:r>
        <w:rPr>
          <w:rFonts w:eastAsia="SimSun"/>
        </w:rPr>
        <w:t>T</w:t>
      </w:r>
      <w:r>
        <w:rPr>
          <w:rFonts w:eastAsia="SimSun"/>
          <w:vertAlign w:val="subscript"/>
        </w:rPr>
        <w:t>SMTCperiod</w:t>
      </w:r>
      <w:proofErr w:type="spellEnd"/>
    </w:p>
    <w:p w14:paraId="37CDB576" w14:textId="77777777" w:rsidR="000A0FF4" w:rsidRDefault="000A0FF4" w:rsidP="000A0FF4">
      <w:pPr>
        <w:ind w:left="568" w:hanging="284"/>
        <w:rPr>
          <w:rFonts w:eastAsia="SimSun"/>
        </w:rPr>
      </w:pPr>
      <w:r>
        <w:rPr>
          <w:rFonts w:eastAsia="SimSun"/>
        </w:rPr>
        <w:t>-</w:t>
      </w:r>
      <w:r>
        <w:rPr>
          <w:rFonts w:eastAsia="SimSun"/>
        </w:rPr>
        <w:tab/>
      </w:r>
      <w:bookmarkStart w:id="287"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87"/>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xml:space="preserve">) and SMTC occasion is not overlapped with measurement gap and </w:t>
      </w:r>
      <w:proofErr w:type="spellStart"/>
      <w:r>
        <w:rPr>
          <w:rFonts w:eastAsia="SimSun"/>
        </w:rPr>
        <w:t>T</w:t>
      </w:r>
      <w:r>
        <w:rPr>
          <w:rFonts w:eastAsia="SimSun"/>
          <w:vertAlign w:val="subscript"/>
        </w:rPr>
        <w:t>SMTCperiod</w:t>
      </w:r>
      <w:proofErr w:type="spellEnd"/>
      <w:r>
        <w:rPr>
          <w:rFonts w:eastAsia="SimSun"/>
        </w:rPr>
        <w:t xml:space="preserve"> = MGRP  and </w:t>
      </w:r>
      <w:r>
        <w:rPr>
          <w:rFonts w:eastAsia="?? ??"/>
        </w:rPr>
        <w:t>T</w:t>
      </w:r>
      <w:r>
        <w:rPr>
          <w:rFonts w:eastAsia="?? ??"/>
          <w:vertAlign w:val="subscript"/>
        </w:rPr>
        <w:t>CSI-RS</w:t>
      </w:r>
      <w:r>
        <w:rPr>
          <w:rFonts w:eastAsia="SimSun"/>
        </w:rPr>
        <w:t xml:space="preserve"> = 0.5 × </w:t>
      </w:r>
      <w:proofErr w:type="spellStart"/>
      <w:r>
        <w:rPr>
          <w:rFonts w:eastAsia="SimSun"/>
        </w:rPr>
        <w:t>T</w:t>
      </w:r>
      <w:r>
        <w:rPr>
          <w:rFonts w:eastAsia="SimSun"/>
          <w:vertAlign w:val="subscript"/>
        </w:rPr>
        <w:t>SMTCperiod</w:t>
      </w:r>
      <w:proofErr w:type="spellEnd"/>
    </w:p>
    <w:p w14:paraId="69B7547E" w14:textId="77777777" w:rsidR="000A0FF4" w:rsidRDefault="000A0FF4" w:rsidP="000A0FF4">
      <w:pPr>
        <w:ind w:left="568" w:hanging="284"/>
        <w:rPr>
          <w:rFonts w:eastAsia="SimSun"/>
        </w:rPr>
      </w:pPr>
      <w:r>
        <w:rPr>
          <w:rFonts w:eastAsia="SimSun"/>
        </w:rPr>
        <w:t>-</w:t>
      </w:r>
      <w:r>
        <w:rPr>
          <w:rFonts w:eastAsia="SimSun"/>
        </w:rPr>
        <w:tab/>
      </w:r>
      <w:bookmarkStart w:id="288"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288"/>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partially or fully overlapped with measurement gap</w:t>
      </w:r>
    </w:p>
    <w:p w14:paraId="393163CE" w14:textId="77777777" w:rsidR="000A0FF4" w:rsidRDefault="000A0FF4" w:rsidP="000A0FF4">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 and SMTC occasion is partially overlapped with measurement gap (</w:t>
      </w:r>
      <w:proofErr w:type="spellStart"/>
      <w:r>
        <w:rPr>
          <w:rFonts w:eastAsia="SimSun"/>
        </w:rPr>
        <w:t>T</w:t>
      </w:r>
      <w:r>
        <w:rPr>
          <w:rFonts w:eastAsia="SimSun"/>
          <w:vertAlign w:val="subscript"/>
        </w:rPr>
        <w:t>SMTCperiod</w:t>
      </w:r>
      <w:proofErr w:type="spellEnd"/>
      <w:r>
        <w:rPr>
          <w:rFonts w:eastAsia="SimSun"/>
        </w:rPr>
        <w:t xml:space="preserve"> &lt; MGRP)</w:t>
      </w:r>
    </w:p>
    <w:p w14:paraId="36CE9D3E" w14:textId="1378154C" w:rsidR="000A0FF4" w:rsidRDefault="000A0FF4" w:rsidP="000A0FF4">
      <w:pPr>
        <w:rPr>
          <w:rFonts w:eastAsia="SimSun"/>
          <w:i/>
        </w:rPr>
      </w:pPr>
      <w:r>
        <w:rPr>
          <w:rFonts w:eastAsia="SimSun"/>
        </w:rPr>
        <w:t>If the high layer in TS 38.331 [</w:t>
      </w:r>
      <w:r w:rsidR="008B46C7">
        <w:rPr>
          <w:rFonts w:eastAsia="SimSun"/>
          <w:lang w:val="en-US" w:eastAsia="zh-CN"/>
        </w:rPr>
        <w:t>15</w:t>
      </w:r>
      <w:r>
        <w:rPr>
          <w:rFonts w:eastAsia="SimSun"/>
        </w:rPr>
        <w:t xml:space="preserve">] </w:t>
      </w:r>
      <w:proofErr w:type="spellStart"/>
      <w:r>
        <w:rPr>
          <w:rFonts w:eastAsia="SimSun"/>
        </w:rPr>
        <w:t>signaling</w:t>
      </w:r>
      <w:proofErr w:type="spellEnd"/>
      <w:r>
        <w:rPr>
          <w:rFonts w:eastAsia="SimSun"/>
        </w:rPr>
        <w:t xml:space="preserve"> of </w:t>
      </w:r>
      <w:r>
        <w:rPr>
          <w:rFonts w:eastAsia="SimSun"/>
          <w:i/>
        </w:rPr>
        <w:t>smtc2</w:t>
      </w:r>
      <w:r>
        <w:rPr>
          <w:rFonts w:eastAsia="SimSun"/>
          <w:b/>
        </w:rPr>
        <w:t xml:space="preserve"> </w:t>
      </w:r>
      <w:r>
        <w:rPr>
          <w:rFonts w:eastAsia="SimSun"/>
        </w:rPr>
        <w:t xml:space="preserve">is present, </w:t>
      </w:r>
      <w:proofErr w:type="spellStart"/>
      <w:r>
        <w:rPr>
          <w:rFonts w:eastAsia="SimSun"/>
        </w:rPr>
        <w:t>T</w:t>
      </w:r>
      <w:r>
        <w:rPr>
          <w:rFonts w:eastAsia="SimSun"/>
          <w:vertAlign w:val="subscript"/>
        </w:rPr>
        <w:t>SMTCperiod</w:t>
      </w:r>
      <w:proofErr w:type="spellEnd"/>
      <w:r>
        <w:rPr>
          <w:rFonts w:eastAsia="SimSun"/>
          <w:vertAlign w:val="subscript"/>
        </w:rPr>
        <w:t xml:space="preserve"> </w:t>
      </w:r>
      <w:r>
        <w:rPr>
          <w:rFonts w:eastAsia="SimSun"/>
        </w:rPr>
        <w:t xml:space="preserve">follows </w:t>
      </w:r>
      <w:r>
        <w:rPr>
          <w:rFonts w:eastAsia="SimSun"/>
          <w:i/>
        </w:rPr>
        <w:t>smtc2</w:t>
      </w:r>
      <w:r>
        <w:rPr>
          <w:rFonts w:eastAsia="SimSun"/>
        </w:rPr>
        <w:t xml:space="preserve">; Otherwise </w:t>
      </w:r>
      <w:proofErr w:type="spellStart"/>
      <w:r>
        <w:rPr>
          <w:rFonts w:eastAsia="SimSun"/>
        </w:rPr>
        <w:t>T</w:t>
      </w:r>
      <w:r>
        <w:rPr>
          <w:rFonts w:eastAsia="SimSun"/>
          <w:vertAlign w:val="subscript"/>
        </w:rPr>
        <w:t>SMTCperiod</w:t>
      </w:r>
      <w:proofErr w:type="spellEnd"/>
      <w:r>
        <w:rPr>
          <w:rFonts w:eastAsia="SimSun"/>
        </w:rPr>
        <w:t xml:space="preserve"> follows </w:t>
      </w:r>
      <w:r>
        <w:rPr>
          <w:rFonts w:eastAsia="SimSun"/>
          <w:i/>
        </w:rPr>
        <w:t>smtc1.</w:t>
      </w:r>
    </w:p>
    <w:p w14:paraId="2F733156" w14:textId="77777777" w:rsidR="000A0FF4" w:rsidRDefault="000A0FF4" w:rsidP="000A0FF4">
      <w:pPr>
        <w:keepLines/>
        <w:ind w:left="1135" w:hanging="851"/>
        <w:rPr>
          <w:rFonts w:eastAsia="SimSun"/>
        </w:rPr>
      </w:pPr>
      <w:bookmarkStart w:id="289" w:name="_Hlk521596941"/>
      <w:r>
        <w:rPr>
          <w:rFonts w:eastAsia="SimSun"/>
          <w:lang w:eastAsia="en-US"/>
        </w:rPr>
        <w:t>Note:</w:t>
      </w:r>
      <w:r>
        <w:rPr>
          <w:rFonts w:eastAsia="SimSun"/>
          <w:lang w:eastAsia="en-US"/>
        </w:rPr>
        <w:tab/>
        <w:t>The overlap between CSI-RS for RLM and SMTC means that CSI-RS based RLM is within the SMTC window duration</w:t>
      </w:r>
      <w:bookmarkEnd w:id="289"/>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 xml:space="preserve">The </w:t>
      </w:r>
      <w:proofErr w:type="spellStart"/>
      <w:r>
        <w:rPr>
          <w:rFonts w:eastAsia="?? ??"/>
        </w:rPr>
        <w:t>val</w:t>
      </w:r>
      <w:r>
        <w:rPr>
          <w:rFonts w:eastAsia="SimSun" w:hint="eastAsia"/>
          <w:lang w:val="en-US" w:eastAsia="zh-CN"/>
        </w:rPr>
        <w:t>ue</w:t>
      </w:r>
      <w:proofErr w:type="spellEnd"/>
      <w:r>
        <w:rPr>
          <w:rFonts w:eastAsia="?? ??"/>
        </w:rPr>
        <w:t xml:space="preserve">s of </w:t>
      </w:r>
      <w:proofErr w:type="spellStart"/>
      <w:r>
        <w:rPr>
          <w:rFonts w:eastAsia="SimSun"/>
          <w:lang w:eastAsia="zh-CN"/>
        </w:rPr>
        <w:t>M</w:t>
      </w:r>
      <w:r>
        <w:rPr>
          <w:rFonts w:eastAsia="SimSun"/>
          <w:vertAlign w:val="subscript"/>
          <w:lang w:eastAsia="zh-CN"/>
        </w:rPr>
        <w:t>out</w:t>
      </w:r>
      <w:proofErr w:type="spellEnd"/>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77777777" w:rsidR="000A0FF4" w:rsidRDefault="000A0FF4" w:rsidP="000A0FF4">
      <w:pPr>
        <w:ind w:left="568" w:hanging="284"/>
        <w:rPr>
          <w:rFonts w:eastAsia="SimSun"/>
          <w:lang w:eastAsia="zh-CN"/>
        </w:rPr>
      </w:pPr>
      <w:r>
        <w:rPr>
          <w:rFonts w:eastAsia="SimSun"/>
        </w:rPr>
        <w:t>-</w:t>
      </w:r>
      <w:r>
        <w:rPr>
          <w:rFonts w:eastAsia="SimSun"/>
        </w:rPr>
        <w:tab/>
      </w:r>
      <w:proofErr w:type="spellStart"/>
      <w:r>
        <w:rPr>
          <w:rFonts w:eastAsia="SimSun"/>
          <w:lang w:eastAsia="zh-CN"/>
        </w:rPr>
        <w:t>M</w:t>
      </w:r>
      <w:r>
        <w:rPr>
          <w:rFonts w:eastAsia="SimSun"/>
          <w:vertAlign w:val="subscript"/>
          <w:lang w:eastAsia="zh-CN"/>
        </w:rPr>
        <w:t>out</w:t>
      </w:r>
      <w:proofErr w:type="spellEnd"/>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hint="eastAsia"/>
          <w:lang w:val="en-US" w:eastAsia="zh-CN"/>
        </w:rPr>
        <w:t>TBD</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.3.2-1: Evaluation period </w:t>
      </w:r>
      <w:proofErr w:type="spellStart"/>
      <w:r>
        <w:rPr>
          <w:rFonts w:ascii="Arial" w:eastAsia="SimSun" w:hAnsi="Arial"/>
          <w:b/>
        </w:rPr>
        <w:t>T</w:t>
      </w:r>
      <w:r>
        <w:rPr>
          <w:rFonts w:ascii="Arial" w:eastAsia="SimSun" w:hAnsi="Arial"/>
          <w:b/>
          <w:vertAlign w:val="subscript"/>
        </w:rPr>
        <w:t>Evaluate_out_CSI</w:t>
      </w:r>
      <w:proofErr w:type="spellEnd"/>
      <w:r>
        <w:rPr>
          <w:rFonts w:ascii="Arial" w:eastAsia="SimSun" w:hAnsi="Arial"/>
          <w:b/>
          <w:vertAlign w:val="subscript"/>
        </w:rPr>
        <w:t>-RS</w:t>
      </w:r>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Evaluate_in_CSI</w:t>
      </w:r>
      <w:proofErr w:type="spellEnd"/>
      <w:r>
        <w:rPr>
          <w:rFonts w:ascii="Arial" w:eastAsia="SimSun" w:hAnsi="Arial"/>
          <w:b/>
          <w:vertAlign w:val="subscript"/>
        </w:rPr>
        <w:t>-RS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2236EEC" w14:textId="77777777" w:rsidR="000A0FF4" w:rsidRDefault="000A0FF4"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649" w:type="dxa"/>
            <w:shd w:val="clear" w:color="auto" w:fill="auto"/>
          </w:tcPr>
          <w:p w14:paraId="746314B2" w14:textId="77777777" w:rsidR="000A0FF4" w:rsidRDefault="000A0FF4"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0A0FF4" w14:paraId="6188F58F" w14:textId="77777777" w:rsidTr="00A4061E">
        <w:trPr>
          <w:jc w:val="center"/>
        </w:trPr>
        <w:tc>
          <w:tcPr>
            <w:tcW w:w="2375" w:type="dxa"/>
            <w:shd w:val="clear" w:color="auto" w:fill="auto"/>
          </w:tcPr>
          <w:p w14:paraId="4CB488BE"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44EEB3E5"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 Ceil(</w:t>
            </w:r>
            <w:proofErr w:type="spellStart"/>
            <w:r>
              <w:rPr>
                <w:rFonts w:ascii="Arial" w:eastAsia="SimSun" w:hAnsi="Arial" w:cs="v4.2.0"/>
                <w:sz w:val="18"/>
                <w:lang w:eastAsia="en-US"/>
              </w:rPr>
              <w:t>M</w:t>
            </w:r>
            <w:r>
              <w:rPr>
                <w:rFonts w:ascii="Arial" w:eastAsia="SimSun" w:hAnsi="Arial" w:cs="v4.2.0"/>
                <w:sz w:val="18"/>
                <w:vertAlign w:val="subscript"/>
                <w:lang w:eastAsia="en-US"/>
              </w:rPr>
              <w:t>out</w:t>
            </w:r>
            <w:r>
              <w:rPr>
                <w:rFonts w:ascii="Arial" w:eastAsia="SimSun" w:hAnsi="Arial" w:cs="Arial"/>
                <w:sz w:val="18"/>
                <w:lang w:eastAsia="en-US"/>
              </w:rPr>
              <w:t>×P</w:t>
            </w:r>
            <w:proofErr w:type="spellEnd"/>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3649" w:type="dxa"/>
            <w:shd w:val="clear" w:color="auto" w:fill="auto"/>
          </w:tcPr>
          <w:p w14:paraId="14782DFD"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w:t>
            </w:r>
            <w:proofErr w:type="spellStart"/>
            <w:r>
              <w:rPr>
                <w:rFonts w:ascii="Arial" w:eastAsia="SimSun" w:hAnsi="Arial"/>
                <w:sz w:val="18"/>
              </w:rPr>
              <w:t>ms</w:t>
            </w:r>
            <w:proofErr w:type="spellEnd"/>
            <w:r>
              <w:rPr>
                <w:rFonts w:ascii="Arial" w:eastAsia="SimSun" w:hAnsi="Arial"/>
                <w:sz w:val="18"/>
              </w:rPr>
              <w:t xml:space="preserve">, 10ms, 20 </w:t>
            </w:r>
            <w:proofErr w:type="spellStart"/>
            <w:r>
              <w:rPr>
                <w:rFonts w:ascii="Arial" w:eastAsia="SimSun" w:hAnsi="Arial"/>
                <w:sz w:val="18"/>
              </w:rPr>
              <w:t>ms</w:t>
            </w:r>
            <w:proofErr w:type="spellEnd"/>
            <w:r>
              <w:rPr>
                <w:rFonts w:ascii="Arial" w:eastAsia="SimSun" w:hAnsi="Arial"/>
                <w:sz w:val="18"/>
              </w:rPr>
              <w:t xml:space="preserve"> or 40 </w:t>
            </w:r>
            <w:proofErr w:type="spellStart"/>
            <w:r>
              <w:rPr>
                <w:rFonts w:ascii="Arial" w:eastAsia="SimSun" w:hAnsi="Arial"/>
                <w:sz w:val="18"/>
              </w:rPr>
              <w:t>ms</w:t>
            </w:r>
            <w:proofErr w:type="spellEnd"/>
            <w:r>
              <w:rPr>
                <w:rFonts w:ascii="Arial" w:eastAsia="SimSun" w:hAnsi="Arial"/>
                <w:sz w:val="18"/>
              </w:rPr>
              <w:t>.</w:t>
            </w:r>
          </w:p>
        </w:tc>
      </w:tr>
    </w:tbl>
    <w:p w14:paraId="51A8F14D" w14:textId="77777777" w:rsidR="000A0FF4" w:rsidRDefault="000A0FF4" w:rsidP="000A0FF4">
      <w:pPr>
        <w:rPr>
          <w:rFonts w:eastAsia="?? ??"/>
        </w:rPr>
      </w:pPr>
    </w:p>
    <w:p w14:paraId="593E0976"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.3.2-2: Evaluation period </w:t>
      </w:r>
      <w:proofErr w:type="spellStart"/>
      <w:r>
        <w:rPr>
          <w:rFonts w:ascii="Arial" w:eastAsia="SimSun" w:hAnsi="Arial"/>
          <w:b/>
        </w:rPr>
        <w:t>T</w:t>
      </w:r>
      <w:r>
        <w:rPr>
          <w:rFonts w:ascii="Arial" w:eastAsia="SimSun" w:hAnsi="Arial"/>
          <w:b/>
          <w:vertAlign w:val="subscript"/>
        </w:rPr>
        <w:t>Evaluate_out_CSI</w:t>
      </w:r>
      <w:proofErr w:type="spellEnd"/>
      <w:r>
        <w:rPr>
          <w:rFonts w:ascii="Arial" w:eastAsia="SimSun" w:hAnsi="Arial"/>
          <w:b/>
          <w:vertAlign w:val="subscript"/>
        </w:rPr>
        <w:t>-RS</w:t>
      </w:r>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Evaluate_in_CSI</w:t>
      </w:r>
      <w:proofErr w:type="spellEnd"/>
      <w:r>
        <w:rPr>
          <w:rFonts w:ascii="Arial" w:eastAsia="SimSun" w:hAnsi="Arial"/>
          <w:b/>
          <w:vertAlign w:val="subscript"/>
        </w:rPr>
        <w:t>-RS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15EE4638" w14:textId="77777777" w:rsidR="000A0FF4" w:rsidRDefault="000A0FF4"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2961" w:type="dxa"/>
            <w:shd w:val="clear" w:color="auto" w:fill="auto"/>
          </w:tcPr>
          <w:p w14:paraId="7108825F" w14:textId="77777777" w:rsidR="000A0FF4" w:rsidRDefault="000A0FF4" w:rsidP="00A4061E">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0A0FF4" w14:paraId="77288013" w14:textId="77777777" w:rsidTr="00A4061E">
        <w:trPr>
          <w:jc w:val="center"/>
        </w:trPr>
        <w:tc>
          <w:tcPr>
            <w:tcW w:w="3608" w:type="dxa"/>
            <w:shd w:val="clear" w:color="auto" w:fill="auto"/>
          </w:tcPr>
          <w:p w14:paraId="0158A1CA"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060" w:type="dxa"/>
            <w:shd w:val="clear" w:color="auto" w:fill="auto"/>
          </w:tcPr>
          <w:p w14:paraId="40437F73"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 Ceil(</w:t>
            </w:r>
            <w:proofErr w:type="spellStart"/>
            <w:r>
              <w:rPr>
                <w:rFonts w:ascii="Arial" w:eastAsia="SimSun" w:hAnsi="Arial" w:cs="v4.2.0"/>
                <w:sz w:val="18"/>
                <w:lang w:eastAsia="en-US"/>
              </w:rPr>
              <w:t>M</w:t>
            </w:r>
            <w:r>
              <w:rPr>
                <w:rFonts w:ascii="Arial" w:eastAsia="SimSun" w:hAnsi="Arial" w:cs="v4.2.0"/>
                <w:sz w:val="18"/>
                <w:vertAlign w:val="subscript"/>
                <w:lang w:eastAsia="en-US"/>
              </w:rPr>
              <w:t>out</w:t>
            </w:r>
            <w:r>
              <w:rPr>
                <w:rFonts w:ascii="Arial" w:eastAsia="SimSun" w:hAnsi="Arial" w:cs="Arial"/>
                <w:sz w:val="18"/>
                <w:lang w:eastAsia="en-US"/>
              </w:rPr>
              <w:t>×P</w:t>
            </w:r>
            <w:proofErr w:type="spellEnd"/>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2961" w:type="dxa"/>
            <w:shd w:val="clear" w:color="auto" w:fill="auto"/>
          </w:tcPr>
          <w:p w14:paraId="787D3A0A"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w:t>
            </w:r>
            <w:proofErr w:type="spellStart"/>
            <w:r>
              <w:rPr>
                <w:rFonts w:ascii="Arial" w:eastAsia="SimSun" w:hAnsi="Arial"/>
                <w:sz w:val="18"/>
              </w:rPr>
              <w:t>ms</w:t>
            </w:r>
            <w:proofErr w:type="spellEnd"/>
            <w:r>
              <w:rPr>
                <w:rFonts w:ascii="Arial" w:eastAsia="SimSun" w:hAnsi="Arial"/>
                <w:sz w:val="18"/>
              </w:rPr>
              <w:t xml:space="preserve">, 10 </w:t>
            </w:r>
            <w:proofErr w:type="spellStart"/>
            <w:r>
              <w:rPr>
                <w:rFonts w:ascii="Arial" w:eastAsia="SimSun" w:hAnsi="Arial"/>
                <w:sz w:val="18"/>
              </w:rPr>
              <w:t>ms</w:t>
            </w:r>
            <w:proofErr w:type="spellEnd"/>
            <w:r>
              <w:rPr>
                <w:rFonts w:ascii="Arial" w:eastAsia="SimSun" w:hAnsi="Arial"/>
                <w:sz w:val="18"/>
              </w:rPr>
              <w:t xml:space="preserve">, 20 </w:t>
            </w:r>
            <w:proofErr w:type="spellStart"/>
            <w:r>
              <w:rPr>
                <w:rFonts w:ascii="Arial" w:eastAsia="SimSun" w:hAnsi="Arial"/>
                <w:sz w:val="18"/>
              </w:rPr>
              <w:t>ms</w:t>
            </w:r>
            <w:proofErr w:type="spellEnd"/>
            <w:r>
              <w:rPr>
                <w:rFonts w:ascii="Arial" w:eastAsia="SimSun" w:hAnsi="Arial"/>
                <w:sz w:val="18"/>
              </w:rPr>
              <w:t xml:space="preserve"> or 40 </w:t>
            </w:r>
            <w:proofErr w:type="spellStart"/>
            <w:r>
              <w:rPr>
                <w:rFonts w:ascii="Arial" w:eastAsia="SimSun" w:hAnsi="Arial"/>
                <w:sz w:val="18"/>
              </w:rPr>
              <w:t>ms</w:t>
            </w:r>
            <w:proofErr w:type="spellEnd"/>
            <w:r>
              <w:rPr>
                <w:rFonts w:ascii="Arial" w:eastAsia="SimSun" w:hAnsi="Arial"/>
                <w:sz w:val="18"/>
              </w:rPr>
              <w:t>.</w:t>
            </w:r>
          </w:p>
        </w:tc>
      </w:tr>
    </w:tbl>
    <w:p w14:paraId="73EC2D5D" w14:textId="77777777" w:rsidR="00B97FE3" w:rsidRPr="00B97FE3" w:rsidRDefault="00B97FE3" w:rsidP="00641611"/>
    <w:p w14:paraId="27D9B39C" w14:textId="46A17B73" w:rsidR="00374C19" w:rsidRDefault="00374C19">
      <w:pPr>
        <w:pStyle w:val="Heading5"/>
      </w:pPr>
      <w:r>
        <w:t>12.3.1.3.3 Measurement restrictions for CSI-RS based RLM</w:t>
      </w:r>
    </w:p>
    <w:p w14:paraId="3C09C8D0" w14:textId="3038DC09" w:rsidR="00374C19" w:rsidRPr="00D470B1" w:rsidRDefault="00D470B1" w:rsidP="00D470B1">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3EA70452" w:rsidR="00334C0D" w:rsidRDefault="00334C0D" w:rsidP="00FE263A">
      <w:pPr>
        <w:pStyle w:val="Heading4"/>
      </w:pPr>
      <w:r>
        <w:lastRenderedPageBreak/>
        <w:t>1</w:t>
      </w:r>
      <w:r w:rsidR="009778A7">
        <w:t>2</w:t>
      </w:r>
      <w:r>
        <w:t>.</w:t>
      </w:r>
      <w:r w:rsidR="009778A7">
        <w:t>3.</w:t>
      </w:r>
      <w:r>
        <w:t>1.5 Minimum requirement for L1 indication</w:t>
      </w:r>
    </w:p>
    <w:p w14:paraId="6C9B1170" w14:textId="4D2B4A1B" w:rsidR="007B2898" w:rsidRDefault="007B2898" w:rsidP="007B2898">
      <w:pPr>
        <w:rPr>
          <w:rFonts w:eastAsia="SimSun" w:cs="v4.2.0"/>
        </w:rPr>
      </w:pPr>
      <w:r>
        <w:rPr>
          <w:rFonts w:eastAsia="SimSun" w:cs="v4.2.0"/>
        </w:rPr>
        <w:t xml:space="preserve">When the downlink radio link quality on all the configured RLM-RS resources is worse than </w:t>
      </w:r>
      <w:proofErr w:type="spellStart"/>
      <w:r>
        <w:rPr>
          <w:rFonts w:eastAsia="SimSun" w:cs="v4.2.0"/>
        </w:rPr>
        <w:t>Q</w:t>
      </w:r>
      <w:r>
        <w:rPr>
          <w:rFonts w:eastAsia="SimSun" w:cs="v4.2.0"/>
          <w:vertAlign w:val="subscript"/>
        </w:rPr>
        <w:t>out</w:t>
      </w:r>
      <w:proofErr w:type="spellEnd"/>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77777777" w:rsidR="007B2898" w:rsidRDefault="007B2898" w:rsidP="007B2898">
      <w:pPr>
        <w:rPr>
          <w:rFonts w:eastAsia="SimSun" w:cs="v4.2.0"/>
        </w:rPr>
      </w:pPr>
      <w:r>
        <w:rPr>
          <w:rFonts w:eastAsia="SimSun" w:cs="v4.2.0"/>
        </w:rPr>
        <w:t xml:space="preserve">The out-of-sync and in-sync evaluations for the configured RLM-RS resources shall be performed as specified in clause 5 in </w:t>
      </w:r>
      <w:r>
        <w:rPr>
          <w:rFonts w:eastAsia="SimSun"/>
        </w:rPr>
        <w:t>TS 38.213 </w:t>
      </w:r>
      <w:r>
        <w:rPr>
          <w:rFonts w:eastAsia="SimSun" w:cs="v4.2.0"/>
        </w:rPr>
        <w:t>[</w:t>
      </w:r>
      <w:r>
        <w:rPr>
          <w:rFonts w:eastAsia="SimSun" w:cs="v4.2.0" w:hint="eastAsia"/>
          <w:lang w:val="en-US" w:eastAsia="zh-CN"/>
        </w:rPr>
        <w:t>TBD</w:t>
      </w:r>
      <w:r>
        <w:rPr>
          <w:rFonts w:eastAsia="SimSun" w:cs="v4.2.0"/>
        </w:rPr>
        <w:t xml:space="preserve">]. Two successive indications from layer 1 shall be separated by at least </w:t>
      </w:r>
      <w:proofErr w:type="spellStart"/>
      <w:r>
        <w:rPr>
          <w:rFonts w:eastAsia="SimSun" w:cs="v4.2.0"/>
        </w:rPr>
        <w:t>T</w:t>
      </w:r>
      <w:r>
        <w:rPr>
          <w:rFonts w:eastAsia="SimSun" w:cs="v4.2.0"/>
          <w:vertAlign w:val="subscript"/>
        </w:rPr>
        <w:t>Indication_interval</w:t>
      </w:r>
      <w:proofErr w:type="spellEnd"/>
      <w:r>
        <w:rPr>
          <w:rFonts w:eastAsia="SimSun" w:cs="v4.2.0"/>
        </w:rPr>
        <w:t>.</w:t>
      </w:r>
    </w:p>
    <w:p w14:paraId="53A1359E" w14:textId="32B61351" w:rsidR="00295C2F" w:rsidRPr="00295C2F" w:rsidRDefault="007B2898" w:rsidP="00FE263A">
      <w:proofErr w:type="spellStart"/>
      <w:r>
        <w:rPr>
          <w:rFonts w:eastAsia="SimSun" w:cs="v4.2.0"/>
        </w:rPr>
        <w:t>T</w:t>
      </w:r>
      <w:r>
        <w:rPr>
          <w:rFonts w:eastAsia="SimSun" w:cs="v4.2.0"/>
          <w:vertAlign w:val="subscript"/>
        </w:rPr>
        <w:t>Indication_interval</w:t>
      </w:r>
      <w:proofErr w:type="spellEnd"/>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0EB45D0E" w14:textId="7863E2A8" w:rsidR="00295C2F"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AFB3BC5" w14:textId="77777777" w:rsidR="00762D30" w:rsidRPr="00B07ECC" w:rsidRDefault="00762D30" w:rsidP="00FE263A">
      <w:pPr>
        <w:rPr>
          <w:rFonts w:eastAsia="SimSun"/>
          <w:i/>
        </w:rPr>
      </w:pPr>
    </w:p>
    <w:p w14:paraId="38628D78" w14:textId="43C72385" w:rsidR="00334C0D" w:rsidRDefault="00334C0D" w:rsidP="00FE263A">
      <w:pPr>
        <w:pStyle w:val="Heading3"/>
      </w:pPr>
      <w:r>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4E0792A1" w14:textId="77777777" w:rsidR="00295C2F" w:rsidRPr="00295C2F" w:rsidRDefault="00295C2F" w:rsidP="00FE263A"/>
    <w:p w14:paraId="05010C47" w14:textId="218D7CB1" w:rsidR="00BD5C26" w:rsidRDefault="00BD5C26" w:rsidP="00BD5C26">
      <w:pPr>
        <w:pStyle w:val="Heading5"/>
      </w:pPr>
      <w:r>
        <w:t>12.3.</w:t>
      </w:r>
      <w:r w:rsidR="00E21D57">
        <w:t>2.2.1 Introduction</w:t>
      </w:r>
    </w:p>
    <w:p w14:paraId="3B195441" w14:textId="77777777" w:rsidR="00B76994" w:rsidRPr="00B23E62" w:rsidRDefault="00B76994" w:rsidP="00B76994">
      <w:r>
        <w:t>The UE requirements in sub-clause 8.5.2.1 [6] apply for IAB-MT.</w:t>
      </w:r>
    </w:p>
    <w:p w14:paraId="4BF56459" w14:textId="77777777" w:rsidR="00E21D57" w:rsidRPr="00E21D57" w:rsidRDefault="00E21D57" w:rsidP="00B76994"/>
    <w:p w14:paraId="57ACBFD2" w14:textId="452D68BA" w:rsidR="00B76994" w:rsidRDefault="00B76994">
      <w:pPr>
        <w:pStyle w:val="Heading5"/>
      </w:pPr>
      <w:r>
        <w:t>12.3.2.2.2 Minimum requirement</w:t>
      </w:r>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0" type="#_x0000_t75" style="width:11.8pt;height:18.8pt" o:ole="">
            <v:imagedata r:id="rId27" o:title=""/>
          </v:shape>
          <o:OLEObject Type="Embed" ProgID="Equation.3" ShapeID="_x0000_i1030" DrawAspect="Content" ObjectID="_1653748950" r:id="rId28"/>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2E6A08B4" w14:textId="77777777" w:rsidR="009F6209" w:rsidRPr="00885F53" w:rsidRDefault="009F6209" w:rsidP="009F6209">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14:paraId="34DCABF2" w14:textId="77777777" w:rsidR="009F6209" w:rsidRPr="00885F53" w:rsidRDefault="009F6209" w:rsidP="009F6209">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w:t>
      </w:r>
      <w:r>
        <w:rPr>
          <w:rFonts w:eastAsia="?? ??"/>
        </w:rPr>
        <w:t xml:space="preserve"> 8.</w:t>
      </w:r>
    </w:p>
    <w:p w14:paraId="10BD327E" w14:textId="77777777" w:rsidR="009F6209" w:rsidRPr="00885F53" w:rsidRDefault="009F6209" w:rsidP="009F6209">
      <w:pPr>
        <w:rPr>
          <w:rFonts w:eastAsia="?? ??"/>
        </w:rPr>
      </w:pPr>
      <w:r w:rsidRPr="00885F53">
        <w:rPr>
          <w:rFonts w:eastAsia="?? ??"/>
        </w:rPr>
        <w:t>For FR1,</w:t>
      </w:r>
    </w:p>
    <w:p w14:paraId="4546BB81"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5941263" w14:textId="77777777" w:rsidR="009F6209" w:rsidRPr="00885F53" w:rsidRDefault="009F6209" w:rsidP="009F6209">
      <w:pPr>
        <w:ind w:left="568" w:hanging="284"/>
      </w:pPr>
      <w:r w:rsidRPr="00885F53">
        <w:t>-</w:t>
      </w:r>
      <w:r w:rsidRPr="00885F53">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72D14DB6" w14:textId="77777777" w:rsidR="009F6209" w:rsidRPr="00885F53" w:rsidRDefault="009F6209" w:rsidP="009F6209">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629F217F" w14:textId="77777777" w:rsidR="009F6209" w:rsidRPr="00885F53" w:rsidRDefault="009F6209" w:rsidP="009F6209">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0DD4F203"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3D550DA5" w14:textId="77777777" w:rsidR="009F6209" w:rsidRPr="00885F53" w:rsidRDefault="009F6209" w:rsidP="009F6209">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02F94165" w14:textId="77777777" w:rsidR="009F6209" w:rsidRPr="00885F53" w:rsidRDefault="009F6209" w:rsidP="009F6209">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2F4E79FD"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70AA9E86"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5C9073B0"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2CB30E44" w14:textId="77777777" w:rsidR="009F6209" w:rsidRPr="00885F53" w:rsidRDefault="009F6209" w:rsidP="009F6209">
      <w:pPr>
        <w:numPr>
          <w:ilvl w:val="0"/>
          <w:numId w:val="41"/>
        </w:numPr>
        <w:overflowPunct/>
        <w:autoSpaceDE/>
        <w:autoSpaceDN/>
        <w:adjustRightInd/>
        <w:textAlignment w:val="auto"/>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 </w:t>
      </w:r>
      <w:r w:rsidRPr="00885F53">
        <w:t xml:space="preserve"> 1</w:t>
      </w:r>
    </w:p>
    <w:p w14:paraId="6C370CAF" w14:textId="77777777" w:rsidR="009F6209" w:rsidRPr="00885F53" w:rsidRDefault="009F6209" w:rsidP="009F6209">
      <w:pPr>
        <w:numPr>
          <w:ilvl w:val="0"/>
          <w:numId w:val="42"/>
        </w:numPr>
        <w:overflowPunct/>
        <w:autoSpaceDE/>
        <w:autoSpaceDN/>
        <w:adjustRightInd/>
        <w:ind w:left="851" w:hanging="284"/>
        <w:textAlignment w:val="auto"/>
      </w:pPr>
      <w:r w:rsidRPr="00885F53">
        <w:t xml:space="preserve">if all of the reference signals configured for BFD outside measurement gap are not fully overlapped by intra-frequency SMTC occasions, or </w:t>
      </w:r>
    </w:p>
    <w:p w14:paraId="16EE8871" w14:textId="77777777" w:rsidR="009F6209" w:rsidRPr="00885F53" w:rsidRDefault="009F6209" w:rsidP="009F6209">
      <w:pPr>
        <w:numPr>
          <w:ilvl w:val="0"/>
          <w:numId w:val="42"/>
        </w:numPr>
        <w:overflowPunct/>
        <w:autoSpaceDE/>
        <w:autoSpaceDN/>
        <w:adjustRightInd/>
        <w:ind w:left="851" w:hanging="284"/>
        <w:textAlignment w:val="auto"/>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57F51C0F" w14:textId="77777777" w:rsidR="009F6209" w:rsidRPr="0059755E" w:rsidRDefault="009F6209" w:rsidP="009F6209">
      <w:pPr>
        <w:numPr>
          <w:ilvl w:val="0"/>
          <w:numId w:val="42"/>
        </w:numPr>
        <w:overflowPunct/>
        <w:autoSpaceDE/>
        <w:autoSpaceDN/>
        <w:adjustRightInd/>
        <w:textAlignment w:val="auto"/>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14:paraId="71425073" w14:textId="77777777" w:rsidR="009F6209" w:rsidRDefault="009F6209" w:rsidP="009F6209">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1815464A" w14:textId="77777777" w:rsidR="009F6209" w:rsidRPr="004B6FD1" w:rsidRDefault="009F6209" w:rsidP="009F6209">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5205F421" w14:textId="77777777" w:rsidR="009F6209" w:rsidRPr="00885F53" w:rsidRDefault="009F6209" w:rsidP="009F6209">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A4061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A4061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AFDD9BA" w14:textId="77777777" w:rsidR="009F6209" w:rsidRPr="00885F53" w:rsidRDefault="009F6209" w:rsidP="009F6209">
      <w:pPr>
        <w:rPr>
          <w:rFonts w:eastAsia="?? ??"/>
        </w:rPr>
      </w:pPr>
    </w:p>
    <w:p w14:paraId="3796965A" w14:textId="77777777" w:rsidR="009F6209" w:rsidRPr="00885F53" w:rsidRDefault="009F6209" w:rsidP="009F6209">
      <w:pPr>
        <w:keepNext/>
        <w:keepLines/>
        <w:spacing w:before="60"/>
        <w:jc w:val="center"/>
        <w:rPr>
          <w:rFonts w:ascii="Arial" w:hAnsi="Arial"/>
          <w:b/>
        </w:rPr>
      </w:pPr>
      <w:r w:rsidRPr="00885F53">
        <w:rPr>
          <w:rFonts w:ascii="Arial" w:hAnsi="Arial"/>
          <w:b/>
        </w:rPr>
        <w:lastRenderedPageBreak/>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A4061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A4061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A17823B" w14:textId="77777777" w:rsidR="00B76994" w:rsidRPr="00B76994" w:rsidRDefault="00B76994" w:rsidP="00B76994"/>
    <w:p w14:paraId="06A91D08" w14:textId="065B1007" w:rsidR="007D1ADD" w:rsidRDefault="007D1ADD">
      <w:pPr>
        <w:pStyle w:val="Heading5"/>
      </w:pPr>
      <w:r>
        <w:t>12.3.2.2.3 Measurement restriction for SSB based beam failure detection</w:t>
      </w:r>
    </w:p>
    <w:p w14:paraId="33823F6A" w14:textId="77777777" w:rsidR="00CB2ED0" w:rsidRDefault="00CB2ED0" w:rsidP="00CB2ED0">
      <w:pPr>
        <w:rPr>
          <w:lang w:eastAsia="zh-CN"/>
        </w:rPr>
      </w:pPr>
      <w:r>
        <w:t>The UE requirements in sub-clause 8.5.2.3 [6] apply for IAB-MT.</w:t>
      </w:r>
    </w:p>
    <w:p w14:paraId="6E8299FB" w14:textId="77777777" w:rsidR="007D1ADD" w:rsidRPr="007D1ADD" w:rsidRDefault="007D1ADD" w:rsidP="007D1ADD"/>
    <w:p w14:paraId="1390FA07" w14:textId="20C84B62" w:rsidR="00334C0D" w:rsidRDefault="00334C0D" w:rsidP="00FE263A">
      <w:pPr>
        <w:pStyle w:val="Heading4"/>
      </w:pPr>
      <w:r>
        <w:t>1</w:t>
      </w:r>
      <w:r w:rsidR="00945315">
        <w:t>2</w:t>
      </w:r>
      <w:r>
        <w:t>.</w:t>
      </w:r>
      <w:r w:rsidR="00945315">
        <w:t>3.</w:t>
      </w:r>
      <w:r>
        <w:t>2.3 Requirements for CSI-RS based beam failure detection</w:t>
      </w:r>
    </w:p>
    <w:p w14:paraId="66BBA6EC" w14:textId="77777777" w:rsidR="00295C2F" w:rsidRPr="00295C2F" w:rsidRDefault="00295C2F" w:rsidP="00FE263A"/>
    <w:p w14:paraId="5BA9CA1B" w14:textId="75972FAC" w:rsidR="00992BE1" w:rsidRDefault="00992BE1" w:rsidP="00992BE1">
      <w:pPr>
        <w:pStyle w:val="Heading5"/>
      </w:pPr>
      <w:r>
        <w:t>12.3.2.3.1 Introduction</w:t>
      </w:r>
    </w:p>
    <w:p w14:paraId="24A8877B" w14:textId="77777777" w:rsidR="005B3544" w:rsidRDefault="005B3544" w:rsidP="005B3544">
      <w:pPr>
        <w:rPr>
          <w:lang w:eastAsia="zh-CN"/>
        </w:rPr>
      </w:pPr>
      <w:r>
        <w:t>The UE requirements in sub-clause 8.5.3.1 [6] apply for IAB-MT.</w:t>
      </w:r>
    </w:p>
    <w:p w14:paraId="440CD438" w14:textId="77777777" w:rsidR="00992BE1" w:rsidRPr="00992BE1" w:rsidRDefault="00992BE1" w:rsidP="00992BE1"/>
    <w:p w14:paraId="43DF857B" w14:textId="167AA390" w:rsidR="005B3544" w:rsidRDefault="005B3544">
      <w:pPr>
        <w:pStyle w:val="Heading5"/>
      </w:pPr>
      <w:r>
        <w:t>12.3.</w:t>
      </w:r>
      <w:r w:rsidR="00CC384D">
        <w:t>2.3.2 Minimum requirement</w:t>
      </w:r>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1" type="#_x0000_t75" style="width:11.8pt;height:18.8pt" o:ole="">
            <v:imagedata r:id="rId27" o:title=""/>
          </v:shape>
          <o:OLEObject Type="Embed" ProgID="Equation.3" ShapeID="_x0000_i1031" DrawAspect="Content" ObjectID="_1653748951" r:id="rId30"/>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484D3C39" w14:textId="77777777" w:rsidR="00A51958" w:rsidRPr="00885F53" w:rsidRDefault="00A51958" w:rsidP="00A51958">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14:paraId="560C3291" w14:textId="77777777" w:rsidR="00A51958" w:rsidRPr="00885F53" w:rsidRDefault="00A51958" w:rsidP="00A51958">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7B1F31D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76C803CE"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283FA509"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CAB13ED"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3A2833C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33573A7A" w14:textId="77777777" w:rsidR="00A51958" w:rsidRPr="00885F53" w:rsidRDefault="00A51958" w:rsidP="00A51958">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346B245A"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0D5E55DC" w14:textId="77777777" w:rsidR="00A51958" w:rsidRPr="00885F53" w:rsidRDefault="00A51958" w:rsidP="00A51958">
      <w:pPr>
        <w:ind w:left="851" w:hanging="284"/>
      </w:pPr>
      <w:r w:rsidRPr="00885F53">
        <w:lastRenderedPageBreak/>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7107F22" w14:textId="77777777" w:rsidR="00A51958" w:rsidRPr="00885F53" w:rsidRDefault="00A51958" w:rsidP="00A51958">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4EEA2D9E"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08E4E064"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4F811593"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2625798D" w14:textId="77777777" w:rsidR="00A51958" w:rsidRPr="00885F53" w:rsidRDefault="00A51958" w:rsidP="00A51958">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06B4E533" w14:textId="77777777" w:rsidR="00A51958" w:rsidRDefault="00A51958" w:rsidP="00A51958">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64C99A3C" w14:textId="77777777" w:rsidR="00A51958" w:rsidRPr="004B6FD1" w:rsidRDefault="00A51958" w:rsidP="00A51958">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52EDF4B" w14:textId="77777777" w:rsidR="00A51958" w:rsidRPr="00885F53" w:rsidRDefault="00A51958" w:rsidP="00A51958">
      <w:pPr>
        <w:keepLines/>
        <w:ind w:left="1135" w:hanging="851"/>
        <w:rPr>
          <w:i/>
        </w:rPr>
      </w:pPr>
      <w:r w:rsidRPr="00885F53">
        <w:t>Note:</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F88BF42" w14:textId="77777777" w:rsidR="00A51958" w:rsidRPr="00885F53" w:rsidRDefault="00A51958" w:rsidP="00A51958">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C1E0E63" w14:textId="77777777" w:rsidR="00A51958" w:rsidRPr="00885F53" w:rsidRDefault="00A51958" w:rsidP="00A51958">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181AA36A" w14:textId="77777777" w:rsidR="00A51958" w:rsidRPr="00885F53" w:rsidRDefault="00A51958" w:rsidP="00A51958">
      <w:pPr>
        <w:keepNext/>
        <w:keepLines/>
        <w:spacing w:before="60"/>
        <w:jc w:val="center"/>
        <w:rPr>
          <w:rFonts w:ascii="Arial" w:hAnsi="Arial"/>
          <w:b/>
        </w:rPr>
      </w:pPr>
      <w:r w:rsidRPr="00885F53">
        <w:rPr>
          <w:rFonts w:ascii="Arial" w:hAnsi="Arial"/>
          <w:b/>
        </w:rPr>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7777777" w:rsidR="00A51958" w:rsidRPr="00885F53" w:rsidRDefault="00A51958" w:rsidP="00A4061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A4061E">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F21C2FB" w14:textId="77777777" w:rsidR="00A51958" w:rsidRPr="00885F53" w:rsidRDefault="00A51958" w:rsidP="00A51958">
      <w:pPr>
        <w:rPr>
          <w:rFonts w:eastAsia="?? ??"/>
        </w:rPr>
      </w:pPr>
    </w:p>
    <w:p w14:paraId="0D41E75C" w14:textId="77777777" w:rsidR="00A51958" w:rsidRPr="00885F53" w:rsidRDefault="00A51958" w:rsidP="00A51958">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77777777" w:rsidR="00A51958" w:rsidRPr="00885F53" w:rsidRDefault="00A51958" w:rsidP="00A4061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A4061E">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9E18694" w14:textId="77777777" w:rsidR="00CC384D" w:rsidRPr="00CC384D" w:rsidRDefault="00CC384D" w:rsidP="00CC384D"/>
    <w:p w14:paraId="6892132A" w14:textId="72E1E2CA" w:rsidR="00A51958" w:rsidRDefault="00A51958">
      <w:pPr>
        <w:pStyle w:val="Heading5"/>
      </w:pPr>
      <w:r>
        <w:t>12.3.2.3.3 Measurement restrictions for CSI-RS based beam failure detection</w:t>
      </w:r>
    </w:p>
    <w:p w14:paraId="650CAD48" w14:textId="77777777" w:rsidR="00A10D66" w:rsidRDefault="00A10D66" w:rsidP="00A10D66">
      <w:pPr>
        <w:rPr>
          <w:lang w:eastAsia="zh-CN"/>
        </w:rPr>
      </w:pPr>
      <w:r>
        <w:t>The UE requirements in sub-clause 8.5.3.3 [6] apply for IAB-MT.</w:t>
      </w:r>
    </w:p>
    <w:p w14:paraId="5EC6668D" w14:textId="77777777" w:rsidR="00A51958" w:rsidRPr="00A51958" w:rsidRDefault="00A51958" w:rsidP="00A10D66"/>
    <w:p w14:paraId="47FFA86A" w14:textId="7CB10091" w:rsidR="00334C0D" w:rsidRDefault="00334C0D" w:rsidP="00FE263A">
      <w:pPr>
        <w:pStyle w:val="Heading4"/>
      </w:pPr>
      <w:r>
        <w:t>1</w:t>
      </w:r>
      <w:r w:rsidR="00945315">
        <w:t>2</w:t>
      </w:r>
      <w:r>
        <w:t>.</w:t>
      </w:r>
      <w:r w:rsidR="00945315">
        <w:t>3.</w:t>
      </w:r>
      <w:r>
        <w:t>2.4 Minimum requirement</w:t>
      </w:r>
      <w:r w:rsidR="0037108D">
        <w:t xml:space="preserve"> </w:t>
      </w:r>
      <w:r>
        <w:t>for L1 indication</w:t>
      </w:r>
    </w:p>
    <w:p w14:paraId="77E7D040" w14:textId="64770E56" w:rsidR="001B6A5E" w:rsidRPr="00885F53" w:rsidRDefault="001B6A5E" w:rsidP="001B6A5E">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4D950FF5">
          <v:shape id="_x0000_i1032" type="#_x0000_t75" style="width:11.8pt;height:18.8pt" o:ole="">
            <v:imagedata r:id="rId27" o:title=""/>
          </v:shape>
          <o:OLEObject Type="Embed" ProgID="Equation.3" ShapeID="_x0000_i1032" DrawAspect="Content" ObjectID="_1653748952" r:id="rId31"/>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sidR="00FD5AE5">
        <w:rPr>
          <w:rFonts w:cs="v4.2.0"/>
        </w:rPr>
        <w:t>15</w:t>
      </w:r>
      <w:r w:rsidRPr="00885F53">
        <w:rPr>
          <w:rFonts w:cs="v4.2.0"/>
        </w:rPr>
        <w:t>].</w:t>
      </w:r>
    </w:p>
    <w:p w14:paraId="132D1806" w14:textId="2C910172" w:rsidR="001B6A5E" w:rsidRPr="00885F53" w:rsidRDefault="001B6A5E" w:rsidP="001B6A5E">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A91FC6C">
          <v:shape id="_x0000_i1033" type="#_x0000_t75" style="width:11.8pt;height:18.8pt" o:ole="">
            <v:imagedata r:id="rId27" o:title=""/>
          </v:shape>
          <o:OLEObject Type="Embed" ProgID="Equation.3" ShapeID="_x0000_i1033" DrawAspect="Content" ObjectID="_1653748953"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sidR="00831FFA">
        <w:rPr>
          <w:rFonts w:cs="v4.2.0"/>
        </w:rPr>
        <w:t>10</w:t>
      </w:r>
      <w:r w:rsidRPr="00885F53">
        <w:rPr>
          <w:rFonts w:cs="v4.2.0"/>
        </w:rPr>
        <w:t xml:space="preserve">].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14:paraId="43FF5075" w14:textId="77777777" w:rsidR="001B6A5E" w:rsidRPr="00885F53" w:rsidRDefault="001B6A5E" w:rsidP="001B6A5E">
      <w:pPr>
        <w:rPr>
          <w:rFonts w:cs="v4.2.0"/>
        </w:rPr>
      </w:pP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7D8DB3F1">
          <v:shape id="_x0000_i1034" type="#_x0000_t75" style="width:11.8pt;height:18.8pt" o:ole="">
            <v:imagedata r:id="rId27" o:title=""/>
          </v:shape>
          <o:OLEObject Type="Embed" ProgID="Equation.3" ShapeID="_x0000_i1034" DrawAspect="Content" ObjectID="_1653748954"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403D164B">
          <v:shape id="_x0000_i1035" type="#_x0000_t75" style="width:11.8pt;height:18.8pt" o:ole="">
            <v:imagedata r:id="rId27" o:title=""/>
          </v:shape>
          <o:OLEObject Type="Embed" ProgID="Equation.3" ShapeID="_x0000_i1035" DrawAspect="Content" ObjectID="_1653748955"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028D0AE6">
          <v:shape id="_x0000_i1036" type="#_x0000_t75" style="width:11.8pt;height:18.8pt" o:ole="">
            <v:imagedata r:id="rId27" o:title=""/>
          </v:shape>
          <o:OLEObject Type="Embed" ProgID="Equation.3" ShapeID="_x0000_i1036" DrawAspect="Content" ObjectID="_1653748956" r:id="rId35"/>
        </w:object>
      </w:r>
      <w:r w:rsidRPr="00885F53">
        <w:rPr>
          <w:rFonts w:cs="v4.2.0"/>
        </w:rPr>
        <w:t>.</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78CBA2AC" w14:textId="7927C48C" w:rsidR="00AF3725" w:rsidRDefault="00AF3725" w:rsidP="00AF3725">
      <w:pPr>
        <w:pStyle w:val="Heading5"/>
      </w:pPr>
      <w:r>
        <w:t>12.3.2.5.1 Introduction</w:t>
      </w:r>
    </w:p>
    <w:p w14:paraId="07714031" w14:textId="77777777" w:rsidR="00857A90" w:rsidRPr="001B7DB7" w:rsidRDefault="00857A90" w:rsidP="00857A90">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05AC233A" w14:textId="77777777" w:rsidR="00AF3725" w:rsidRPr="00AF3725" w:rsidRDefault="00AF3725" w:rsidP="00357409"/>
    <w:p w14:paraId="217311EC" w14:textId="17E2386B" w:rsidR="00857A90" w:rsidRDefault="00857A90">
      <w:pPr>
        <w:pStyle w:val="Heading5"/>
      </w:pPr>
      <w:r>
        <w:t>12.3.</w:t>
      </w:r>
      <w:r w:rsidR="00593E5E">
        <w:t>2.</w:t>
      </w:r>
      <w:r>
        <w:t>5.2 Minimum requirement</w:t>
      </w:r>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3EBE93EF" w14:textId="77777777" w:rsidR="00857A90" w:rsidRPr="00E03D7F"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303E06F3" w14:textId="77777777" w:rsidR="00857A90" w:rsidRPr="00E03D7F" w:rsidRDefault="00857A90" w:rsidP="00857A90">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74AD96EC" w14:textId="77777777" w:rsidR="00857A90" w:rsidRPr="00885F53" w:rsidRDefault="00857A90" w:rsidP="00857A90">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4283D2C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563AA7B6" w14:textId="77777777" w:rsidR="00857A90" w:rsidRPr="00885F53" w:rsidRDefault="00857A90" w:rsidP="00857A90">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2340D586" w14:textId="77777777" w:rsidR="00857A90" w:rsidRPr="00885F53" w:rsidRDefault="00857A90" w:rsidP="00857A90">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094C3872" w14:textId="77777777" w:rsidR="00857A90" w:rsidRPr="00885F53" w:rsidRDefault="00857A90" w:rsidP="00857A90">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4C1E1AD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39F7C6FA"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719932BE" w14:textId="77777777" w:rsidR="00857A90" w:rsidRPr="00885F53" w:rsidRDefault="00857A90" w:rsidP="00857A90">
      <w:pPr>
        <w:numPr>
          <w:ilvl w:val="0"/>
          <w:numId w:val="41"/>
        </w:numPr>
        <w:overflowPunct/>
        <w:autoSpaceDE/>
        <w:autoSpaceDN/>
        <w:adjustRightInd/>
        <w:textAlignment w:val="auto"/>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1D3C9FA2" w14:textId="77777777" w:rsidR="00857A90" w:rsidRPr="00885F53" w:rsidRDefault="00857A90" w:rsidP="00857A90">
      <w:pPr>
        <w:numPr>
          <w:ilvl w:val="0"/>
          <w:numId w:val="42"/>
        </w:numPr>
        <w:overflowPunct/>
        <w:autoSpaceDE/>
        <w:autoSpaceDN/>
        <w:adjustRightInd/>
        <w:ind w:left="851" w:hanging="284"/>
        <w:textAlignment w:val="auto"/>
      </w:pPr>
      <w:r w:rsidRPr="00885F53">
        <w:t xml:space="preserve">if all of the reference signals configured for CBD outside measurement gap are not fully overlapped by intra-frequency SMTC occasions, or </w:t>
      </w:r>
    </w:p>
    <w:p w14:paraId="39C4C007" w14:textId="77777777" w:rsidR="00857A90" w:rsidRPr="00885F53" w:rsidRDefault="00857A90" w:rsidP="00857A90">
      <w:pPr>
        <w:numPr>
          <w:ilvl w:val="0"/>
          <w:numId w:val="42"/>
        </w:numPr>
        <w:overflowPunct/>
        <w:autoSpaceDE/>
        <w:autoSpaceDN/>
        <w:adjustRightInd/>
        <w:ind w:left="851" w:hanging="284"/>
        <w:textAlignment w:val="auto"/>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4C078C88" w14:textId="77777777" w:rsidR="00857A90" w:rsidRPr="00885F53" w:rsidRDefault="00857A90" w:rsidP="00857A90">
      <w:pPr>
        <w:numPr>
          <w:ilvl w:val="0"/>
          <w:numId w:val="41"/>
        </w:numPr>
        <w:overflowPunct/>
        <w:autoSpaceDE/>
        <w:autoSpaceDN/>
        <w:adjustRightInd/>
        <w:textAlignment w:val="auto"/>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p>
    <w:p w14:paraId="58A71BE4" w14:textId="77777777" w:rsidR="00857A90" w:rsidRPr="00E873FD" w:rsidRDefault="00857A90" w:rsidP="00857A90">
      <w:pPr>
        <w:ind w:left="284"/>
        <w:jc w:val="center"/>
        <w:rPr>
          <w:b/>
        </w:rPr>
      </w:pPr>
      <w:r w:rsidRPr="00E873FD">
        <w:rPr>
          <w:b/>
        </w:rPr>
        <w:t xml:space="preserve">Table 12.3.2.5.2-1: Evaluation period </w:t>
      </w:r>
      <w:proofErr w:type="spellStart"/>
      <w:r w:rsidRPr="00E873FD">
        <w:rPr>
          <w:b/>
        </w:rPr>
        <w:t>T</w:t>
      </w:r>
      <w:r w:rsidRPr="00E873FD">
        <w:rPr>
          <w:b/>
          <w:vertAlign w:val="subscript"/>
        </w:rPr>
        <w:t>Evaluate_CBD_SSB</w:t>
      </w:r>
      <w:proofErr w:type="spellEnd"/>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A4061E">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153DF590" w14:textId="77777777" w:rsidR="00857A90" w:rsidRPr="001B7DB7" w:rsidRDefault="00857A90" w:rsidP="00A4061E">
            <w:pPr>
              <w:keepNext/>
              <w:keepLines/>
              <w:spacing w:after="0"/>
              <w:jc w:val="center"/>
              <w:rPr>
                <w:rFonts w:ascii="Arial" w:hAnsi="Arial"/>
                <w:b/>
                <w:sz w:val="18"/>
              </w:rPr>
            </w:pPr>
            <w:proofErr w:type="spellStart"/>
            <w:r w:rsidRPr="001B7DB7">
              <w:rPr>
                <w:rFonts w:ascii="Arial" w:hAnsi="Arial"/>
                <w:b/>
                <w:sz w:val="18"/>
              </w:rPr>
              <w:t>T</w:t>
            </w:r>
            <w:r w:rsidRPr="001B7DB7">
              <w:rPr>
                <w:rFonts w:ascii="Arial" w:hAnsi="Arial"/>
                <w:b/>
                <w:sz w:val="18"/>
                <w:vertAlign w:val="subscript"/>
              </w:rPr>
              <w:t>Evaluate_CBD_SSB</w:t>
            </w:r>
            <w:proofErr w:type="spellEnd"/>
            <w:r w:rsidRPr="001B7DB7">
              <w:rPr>
                <w:rFonts w:ascii="Arial" w:hAnsi="Arial"/>
                <w:b/>
                <w:sz w:val="18"/>
              </w:rPr>
              <w:t xml:space="preserve"> (</w:t>
            </w:r>
            <w:proofErr w:type="spellStart"/>
            <w:r w:rsidRPr="001B7DB7">
              <w:rPr>
                <w:rFonts w:ascii="Arial" w:hAnsi="Arial"/>
                <w:b/>
                <w:sz w:val="18"/>
              </w:rPr>
              <w:t>ms</w:t>
            </w:r>
            <w:proofErr w:type="spellEnd"/>
            <w:r w:rsidRPr="001B7DB7">
              <w:rPr>
                <w:rFonts w:ascii="Arial" w:hAnsi="Arial"/>
                <w:b/>
                <w:sz w:val="18"/>
              </w:rPr>
              <w:t xml:space="preserve">) </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A4061E">
            <w:pPr>
              <w:pStyle w:val="TAC"/>
            </w:pPr>
            <w:r w:rsidRPr="00D05627">
              <w:t>non-DRX</w:t>
            </w:r>
          </w:p>
        </w:tc>
        <w:tc>
          <w:tcPr>
            <w:tcW w:w="4582" w:type="dxa"/>
            <w:shd w:val="clear" w:color="auto" w:fill="auto"/>
          </w:tcPr>
          <w:p w14:paraId="79B4F286"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857A90">
      <w:pPr>
        <w:pStyle w:val="ListParagraph"/>
        <w:numPr>
          <w:ilvl w:val="0"/>
          <w:numId w:val="41"/>
        </w:numPr>
        <w:contextualSpacing/>
        <w:rPr>
          <w:rFonts w:eastAsia="?? ??"/>
        </w:rPr>
      </w:pPr>
    </w:p>
    <w:p w14:paraId="2C607F43" w14:textId="77777777" w:rsidR="00857A90" w:rsidRPr="00E873FD" w:rsidRDefault="00857A90" w:rsidP="00857A90">
      <w:pPr>
        <w:keepNext/>
        <w:keepLines/>
        <w:spacing w:before="60"/>
        <w:ind w:left="284"/>
        <w:jc w:val="center"/>
        <w:rPr>
          <w:b/>
        </w:rPr>
      </w:pPr>
      <w:r w:rsidRPr="00E873FD">
        <w:rPr>
          <w:b/>
        </w:rPr>
        <w:t xml:space="preserve">Table 12.3.2.5.2-2: Evaluation period </w:t>
      </w:r>
      <w:proofErr w:type="spellStart"/>
      <w:r w:rsidRPr="00E873FD">
        <w:rPr>
          <w:b/>
        </w:rPr>
        <w:t>T</w:t>
      </w:r>
      <w:r w:rsidRPr="00E873FD">
        <w:rPr>
          <w:b/>
          <w:vertAlign w:val="subscript"/>
        </w:rPr>
        <w:t>Evaluate_CBD_SSB</w:t>
      </w:r>
      <w:proofErr w:type="spellEnd"/>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2C1CDFE8" w14:textId="77777777" w:rsidR="00857A90" w:rsidRPr="00AF3725" w:rsidRDefault="00857A90" w:rsidP="00A4061E">
            <w:pPr>
              <w:keepNext/>
              <w:keepLines/>
              <w:spacing w:after="0"/>
              <w:jc w:val="center"/>
              <w:rPr>
                <w:rFonts w:ascii="Arial" w:hAnsi="Arial"/>
                <w:b/>
                <w:sz w:val="18"/>
              </w:rPr>
            </w:pPr>
            <w:proofErr w:type="spellStart"/>
            <w:r w:rsidRPr="00AF3725">
              <w:rPr>
                <w:rFonts w:ascii="Arial" w:hAnsi="Arial"/>
                <w:b/>
                <w:sz w:val="18"/>
              </w:rPr>
              <w:t>T</w:t>
            </w:r>
            <w:r w:rsidRPr="00AF3725">
              <w:rPr>
                <w:rFonts w:ascii="Arial" w:hAnsi="Arial"/>
                <w:b/>
                <w:sz w:val="18"/>
                <w:vertAlign w:val="subscript"/>
              </w:rPr>
              <w:t>Evaluate_CBD_SSB</w:t>
            </w:r>
            <w:proofErr w:type="spellEnd"/>
            <w:r w:rsidRPr="00AF3725">
              <w:rPr>
                <w:rFonts w:ascii="Arial" w:hAnsi="Arial"/>
                <w:b/>
                <w:sz w:val="18"/>
              </w:rPr>
              <w:t xml:space="preserve"> (</w:t>
            </w:r>
            <w:proofErr w:type="spellStart"/>
            <w:r w:rsidRPr="00AF3725">
              <w:rPr>
                <w:rFonts w:ascii="Arial" w:hAnsi="Arial"/>
                <w:b/>
                <w:sz w:val="18"/>
              </w:rPr>
              <w:t>ms</w:t>
            </w:r>
            <w:proofErr w:type="spellEnd"/>
            <w:r w:rsidRPr="00AF3725">
              <w:rPr>
                <w:rFonts w:ascii="Arial" w:hAnsi="Arial"/>
                <w:b/>
                <w:sz w:val="18"/>
              </w:rPr>
              <w:t xml:space="preserve">) </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A4061E">
            <w:pPr>
              <w:pStyle w:val="TAC"/>
            </w:pPr>
            <w:r w:rsidRPr="00D05627">
              <w:t>non-DRX</w:t>
            </w:r>
          </w:p>
        </w:tc>
        <w:tc>
          <w:tcPr>
            <w:tcW w:w="4582" w:type="dxa"/>
            <w:shd w:val="clear" w:color="auto" w:fill="auto"/>
          </w:tcPr>
          <w:p w14:paraId="08E6222C"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63DA1FEF" w14:textId="77777777" w:rsidR="00857A90" w:rsidRPr="00D05627" w:rsidRDefault="00857A90" w:rsidP="00857A90">
      <w:pPr>
        <w:pStyle w:val="ListParagraph"/>
        <w:numPr>
          <w:ilvl w:val="0"/>
          <w:numId w:val="41"/>
        </w:numPr>
        <w:contextualSpacing/>
        <w:rPr>
          <w:lang w:eastAsia="zh-CN"/>
        </w:rPr>
      </w:pPr>
    </w:p>
    <w:p w14:paraId="1922B364" w14:textId="77777777" w:rsidR="00857A90" w:rsidRPr="00857A90" w:rsidRDefault="00857A90" w:rsidP="00357409"/>
    <w:p w14:paraId="4641731A" w14:textId="78025C3A" w:rsidR="00857A90" w:rsidRDefault="00857A90">
      <w:pPr>
        <w:pStyle w:val="Heading5"/>
        <w:rPr>
          <w:rFonts w:eastAsia="?? ??"/>
          <w:sz w:val="24"/>
        </w:rPr>
      </w:pPr>
      <w:r>
        <w:rPr>
          <w:rFonts w:eastAsia="?? ??"/>
          <w:sz w:val="24"/>
        </w:rPr>
        <w:t>12.3.2.5.3 Measurement restriction for SSB based candidate b</w:t>
      </w:r>
      <w:r w:rsidR="00AD2880">
        <w:rPr>
          <w:rFonts w:eastAsia="?? ??"/>
          <w:sz w:val="24"/>
        </w:rPr>
        <w:t>eam detection</w:t>
      </w:r>
    </w:p>
    <w:p w14:paraId="426BF54B" w14:textId="77777777" w:rsidR="000E75F9" w:rsidRPr="00B24A70" w:rsidRDefault="000E75F9" w:rsidP="000E75F9">
      <w:r w:rsidRPr="00B24A70">
        <w:t>The UE requirements in sub-clause 8.5.5.3 [6] apply for IAB-MT.</w:t>
      </w:r>
    </w:p>
    <w:p w14:paraId="0D99273E" w14:textId="77777777" w:rsidR="00AD2880" w:rsidRPr="00AD2880" w:rsidRDefault="00AD2880" w:rsidP="00357409"/>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38877FE8" w14:textId="62DA226B" w:rsidR="00F8590C" w:rsidRDefault="00E53AE3" w:rsidP="00F8590C">
      <w:pPr>
        <w:pStyle w:val="Heading5"/>
      </w:pPr>
      <w:r>
        <w:t>12.3.2.6.1 Introduction</w:t>
      </w:r>
    </w:p>
    <w:p w14:paraId="317B9E4E" w14:textId="77777777" w:rsidR="00E53AE3" w:rsidRPr="001B7DB7" w:rsidRDefault="00E53AE3" w:rsidP="00E53AE3">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5673C1C" w14:textId="77777777" w:rsidR="00E53AE3" w:rsidRPr="00E53AE3" w:rsidRDefault="00E53AE3" w:rsidP="00357409"/>
    <w:p w14:paraId="2CC1BE7B" w14:textId="0DC0A0F1" w:rsidR="00E53AE3" w:rsidRDefault="00E53AE3">
      <w:pPr>
        <w:pStyle w:val="Heading5"/>
      </w:pPr>
      <w:r>
        <w:t>12.3.</w:t>
      </w:r>
      <w:r w:rsidR="00593E5E">
        <w:t>2</w:t>
      </w:r>
      <w:r w:rsidR="00F23A03">
        <w:t>.</w:t>
      </w:r>
      <w:r>
        <w:t>6.2 Minimum requirement</w:t>
      </w:r>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17392320" w14:textId="77777777" w:rsidR="00731BE8" w:rsidRPr="001B7DB7" w:rsidRDefault="00731BE8" w:rsidP="00731BE8">
      <w:pPr>
        <w:rPr>
          <w:rFonts w:cs="v4.2.0"/>
        </w:rPr>
      </w:pPr>
      <w:r w:rsidRPr="00F8590C">
        <w:rPr>
          <w:rFonts w:cs="v4.2.0"/>
        </w:rPr>
        <w:lastRenderedPageBreak/>
        <w:t xml:space="preserve">The UE shall monitor the configured CSI-RS resources using the evaluation period </w:t>
      </w:r>
      <w:r w:rsidRPr="00316B92">
        <w:rPr>
          <w:rFonts w:cs="v4.2.0"/>
        </w:rPr>
        <w:t>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731BE8">
      <w:pPr>
        <w:rPr>
          <w:rFonts w:eastAsia="?? ??"/>
        </w:rPr>
      </w:pPr>
      <w:r w:rsidRPr="00F8590C">
        <w:rPr>
          <w:rFonts w:eastAsia="?? ??"/>
        </w:rPr>
        <w:t>For FR1,</w:t>
      </w:r>
    </w:p>
    <w:p w14:paraId="108BCD31" w14:textId="77777777" w:rsidR="00731BE8" w:rsidRPr="00D05627"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5E4B7AC2" w14:textId="77777777" w:rsidR="00731BE8" w:rsidRPr="00D05627" w:rsidRDefault="00731BE8" w:rsidP="00731BE8">
      <w:pPr>
        <w:ind w:left="568" w:hanging="284"/>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ED24B81" w14:textId="77777777" w:rsidR="00731BE8" w:rsidRPr="00D05627" w:rsidRDefault="00731BE8" w:rsidP="00731BE8">
      <w:pPr>
        <w:ind w:left="568" w:hanging="284"/>
      </w:pPr>
      <w:r w:rsidRPr="00D05627">
        <w:t>-</w:t>
      </w:r>
      <w:r w:rsidRPr="00D05627">
        <w:tab/>
        <w:t>P = 1, when candidate beam detection RS is not overlapped with measurement gap and also not overlapped with SMTC occasion.</w:t>
      </w:r>
    </w:p>
    <w:p w14:paraId="64A77F3C" w14:textId="77777777" w:rsidR="00731BE8" w:rsidRPr="00E53AE3"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8C905E1" w14:textId="77777777" w:rsidR="00731BE8" w:rsidRPr="00E53AE3"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w:t>
      </w:r>
      <w:proofErr w:type="spellStart"/>
      <w:r w:rsidRPr="00F8590C">
        <w:t>T</w:t>
      </w:r>
      <w:r w:rsidRPr="00E53AE3">
        <w:rPr>
          <w:vertAlign w:val="subscript"/>
        </w:rPr>
        <w:t>SMTCperiod</w:t>
      </w:r>
      <w:proofErr w:type="spellEnd"/>
      <w:r w:rsidRPr="00E53AE3">
        <w:t>).</w:t>
      </w:r>
    </w:p>
    <w:p w14:paraId="22F33D7D" w14:textId="77777777" w:rsidR="00731BE8" w:rsidRPr="00D05627" w:rsidRDefault="00731BE8" w:rsidP="00731BE8">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w:t>
      </w:r>
      <w:proofErr w:type="spellStart"/>
      <w:r w:rsidRPr="00D05627">
        <w:t>T</w:t>
      </w:r>
      <w:r w:rsidRPr="00D05627">
        <w:rPr>
          <w:vertAlign w:val="subscript"/>
        </w:rPr>
        <w:t>SMTCperiod</w:t>
      </w:r>
      <w:proofErr w:type="spellEnd"/>
      <w:r w:rsidRPr="00D05627">
        <w:t>).</w:t>
      </w:r>
    </w:p>
    <w:p w14:paraId="688AB974" w14:textId="77777777" w:rsidR="00731BE8" w:rsidRPr="00F8590C"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not overlapped with measurement gap and</w:t>
      </w:r>
    </w:p>
    <w:p w14:paraId="2CF97733" w14:textId="77777777" w:rsidR="00731BE8" w:rsidRPr="00D05627" w:rsidRDefault="00731BE8" w:rsidP="00731BE8">
      <w:pPr>
        <w:ind w:left="851" w:hanging="284"/>
      </w:pPr>
      <w:r w:rsidRPr="00D05627">
        <w:t>-</w:t>
      </w:r>
      <w:r w:rsidRPr="00D05627">
        <w:tab/>
      </w:r>
      <w:proofErr w:type="spellStart"/>
      <w:r w:rsidRPr="00D05627">
        <w:t>T</w:t>
      </w:r>
      <w:r w:rsidRPr="00D05627">
        <w:rPr>
          <w:vertAlign w:val="subscript"/>
        </w:rPr>
        <w:t>SMTCperiod</w:t>
      </w:r>
      <w:proofErr w:type="spellEnd"/>
      <w:r w:rsidRPr="00D05627">
        <w:t xml:space="preserve"> </w:t>
      </w:r>
      <w:r w:rsidRPr="00D05627">
        <w:rPr>
          <w:rFonts w:hint="eastAsia"/>
        </w:rPr>
        <w:t>≠</w:t>
      </w:r>
      <w:r w:rsidRPr="00D05627">
        <w:t xml:space="preserve"> MGRP or</w:t>
      </w:r>
    </w:p>
    <w:p w14:paraId="795EB41E" w14:textId="77777777" w:rsidR="00731BE8" w:rsidRPr="00D05627" w:rsidRDefault="00731BE8" w:rsidP="00731BE8">
      <w:pPr>
        <w:ind w:left="851" w:hanging="284"/>
      </w:pPr>
      <w:r w:rsidRPr="00D05627">
        <w:t>-</w:t>
      </w:r>
      <w:r w:rsidRPr="00D05627">
        <w:tab/>
      </w:r>
      <w:proofErr w:type="spellStart"/>
      <w:r w:rsidRPr="00D05627">
        <w:t>T</w:t>
      </w:r>
      <w:r w:rsidRPr="00D05627">
        <w:rPr>
          <w:vertAlign w:val="subscript"/>
        </w:rPr>
        <w:t>SMTCperiod</w:t>
      </w:r>
      <w:proofErr w:type="spellEnd"/>
      <w:r w:rsidRPr="00D05627">
        <w:t xml:space="preserve"> = MGRP and </w:t>
      </w:r>
      <w:r w:rsidRPr="00D05627">
        <w:rPr>
          <w:rFonts w:eastAsia="?? ??"/>
        </w:rPr>
        <w:t>T</w:t>
      </w:r>
      <w:r w:rsidRPr="00D05627">
        <w:rPr>
          <w:rFonts w:eastAsia="?? ??"/>
          <w:vertAlign w:val="subscript"/>
        </w:rPr>
        <w:t>CSI-RS</w:t>
      </w:r>
      <w:r w:rsidRPr="00D05627">
        <w:t xml:space="preserve"> &lt; 0.5 × </w:t>
      </w:r>
      <w:proofErr w:type="spellStart"/>
      <w:r w:rsidRPr="00D05627">
        <w:t>T</w:t>
      </w:r>
      <w:r w:rsidRPr="00D05627">
        <w:rPr>
          <w:vertAlign w:val="subscript"/>
        </w:rPr>
        <w:t>SMTCperiod</w:t>
      </w:r>
      <w:proofErr w:type="spellEnd"/>
    </w:p>
    <w:p w14:paraId="4130E5E0" w14:textId="77777777" w:rsidR="00731BE8" w:rsidRPr="00D0562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w:t>
      </w:r>
      <w:proofErr w:type="spellStart"/>
      <w:r w:rsidRPr="00316B92">
        <w:t>T</w:t>
      </w:r>
      <w:r w:rsidRPr="00316B92">
        <w:rPr>
          <w:vertAlign w:val="subscript"/>
        </w:rPr>
        <w:t>SMTCperiod</w:t>
      </w:r>
      <w:proofErr w:type="spellEnd"/>
      <w:r w:rsidRPr="00316B92">
        <w:t xml:space="preserve">) and SMTC occasion is not overlapped with measurement gap and </w:t>
      </w:r>
      <w:proofErr w:type="spellStart"/>
      <w:r w:rsidRPr="00316B92">
        <w:t>T</w:t>
      </w:r>
      <w:r w:rsidRPr="00F8590C">
        <w:rPr>
          <w:vertAlign w:val="subscript"/>
        </w:rPr>
        <w:t>SMTCperiod</w:t>
      </w:r>
      <w:proofErr w:type="spellEnd"/>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w:t>
      </w:r>
      <w:proofErr w:type="spellStart"/>
      <w:r w:rsidRPr="00D05627">
        <w:t>T</w:t>
      </w:r>
      <w:r w:rsidRPr="00D05627">
        <w:rPr>
          <w:vertAlign w:val="subscript"/>
        </w:rPr>
        <w:t>SMTCperiod</w:t>
      </w:r>
      <w:proofErr w:type="spellEnd"/>
    </w:p>
    <w:p w14:paraId="0BEF8956" w14:textId="77777777" w:rsidR="00731BE8" w:rsidRPr="001B7DB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partially or fully overlapped with measurement gap</w:t>
      </w:r>
    </w:p>
    <w:p w14:paraId="7F745C3D" w14:textId="77777777" w:rsidR="00731BE8" w:rsidRPr="00E53AE3" w:rsidRDefault="00731BE8" w:rsidP="00731BE8">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w:t>
      </w:r>
      <w:proofErr w:type="spellStart"/>
      <w:r w:rsidRPr="001B7DB7">
        <w:t>T</w:t>
      </w:r>
      <w:r w:rsidRPr="001B7DB7">
        <w:rPr>
          <w:vertAlign w:val="subscript"/>
        </w:rPr>
        <w:t>SMTCperiod</w:t>
      </w:r>
      <w:proofErr w:type="spellEnd"/>
      <w:r w:rsidRPr="001B7DB7">
        <w:t xml:space="preserve">) and SMTC occasion is partially overlapped </w:t>
      </w:r>
      <w:r w:rsidRPr="00F8590C">
        <w:t>with measurement gap (</w:t>
      </w:r>
      <w:proofErr w:type="spellStart"/>
      <w:r w:rsidRPr="00F8590C">
        <w:t>T</w:t>
      </w:r>
      <w:r w:rsidRPr="00F8590C">
        <w:rPr>
          <w:vertAlign w:val="subscript"/>
        </w:rPr>
        <w:t>SMTCperiod</w:t>
      </w:r>
      <w:proofErr w:type="spellEnd"/>
      <w:r w:rsidRPr="00F8590C">
        <w:t xml:space="preserve"> &lt; MGRP)</w:t>
      </w:r>
      <w:r w:rsidRPr="00E53AE3">
        <w:rPr>
          <w:rFonts w:eastAsia="?? ??"/>
        </w:rPr>
        <w:t xml:space="preserve"> </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731BE8">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731BE8">
      <w:pPr>
        <w:keepNext/>
        <w:keepLines/>
        <w:spacing w:before="60"/>
        <w:jc w:val="center"/>
        <w:rPr>
          <w:rFonts w:ascii="Arial" w:hAnsi="Arial"/>
          <w:b/>
        </w:rPr>
      </w:pPr>
      <w:r w:rsidRPr="00316B92">
        <w:rPr>
          <w:rFonts w:ascii="Arial" w:hAnsi="Arial"/>
          <w:b/>
        </w:rPr>
        <w:lastRenderedPageBreak/>
        <w:t xml:space="preserve">Table 12.3.2.6.2-1: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37F95AA" w14:textId="77777777" w:rsidR="00731BE8" w:rsidRPr="00D05627" w:rsidRDefault="00731BE8" w:rsidP="00A4061E">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EvaluateC_CBD_CSI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A4061E">
            <w:pPr>
              <w:pStyle w:val="TAC"/>
            </w:pPr>
            <w:r w:rsidRPr="00D05627">
              <w:t>non-DRX</w:t>
            </w:r>
          </w:p>
        </w:tc>
        <w:tc>
          <w:tcPr>
            <w:tcW w:w="4582" w:type="dxa"/>
            <w:shd w:val="clear" w:color="auto" w:fill="auto"/>
          </w:tcPr>
          <w:p w14:paraId="795EA1C4"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731BE8">
      <w:pPr>
        <w:keepNext/>
        <w:keepLines/>
        <w:spacing w:before="60"/>
        <w:jc w:val="center"/>
        <w:rPr>
          <w:rFonts w:ascii="Arial" w:hAnsi="Arial"/>
          <w:b/>
        </w:rPr>
      </w:pPr>
      <w:r w:rsidRPr="00316B92">
        <w:rPr>
          <w:rFonts w:ascii="Arial" w:hAnsi="Arial"/>
          <w:b/>
        </w:rPr>
        <w:t xml:space="preserve">Table 12.3.2.6.2-2: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2E4E564" w14:textId="77777777" w:rsidR="00731BE8" w:rsidRPr="00D05627" w:rsidRDefault="00731BE8" w:rsidP="00A4061E">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A4061E">
            <w:pPr>
              <w:pStyle w:val="TAC"/>
            </w:pPr>
            <w:r w:rsidRPr="00D05627">
              <w:t>non-DRX</w:t>
            </w:r>
          </w:p>
        </w:tc>
        <w:tc>
          <w:tcPr>
            <w:tcW w:w="4582" w:type="dxa"/>
            <w:shd w:val="clear" w:color="auto" w:fill="auto"/>
          </w:tcPr>
          <w:p w14:paraId="6A8A6F0E"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6CFEA3AB" w:rsidR="00731BE8" w:rsidRDefault="00731BE8">
      <w:pPr>
        <w:pStyle w:val="Heading5"/>
        <w:rPr>
          <w:rFonts w:eastAsia="?? ??"/>
          <w:sz w:val="24"/>
        </w:rPr>
      </w:pPr>
      <w:r>
        <w:rPr>
          <w:rFonts w:eastAsia="?? ??"/>
          <w:sz w:val="24"/>
        </w:rPr>
        <w:t>12.3.2.6.3 Measurement restriction for CSI-RS based candidate beam detection</w:t>
      </w:r>
    </w:p>
    <w:p w14:paraId="3CAE68AD" w14:textId="2E510221" w:rsidR="00682317" w:rsidRDefault="00467F4C" w:rsidP="00731BE8">
      <w:bookmarkStart w:id="290" w:name="_Hlk42527721"/>
      <w:r w:rsidRPr="00467F4C">
        <w:t>The UE requirements in sub-clause 8.5.6.3 [6] apply for IAB-MT.</w:t>
      </w:r>
      <w:bookmarkEnd w:id="290"/>
    </w:p>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2B7E938F" w14:textId="77777777" w:rsidR="00722A09" w:rsidRPr="00295C2F" w:rsidRDefault="00722A09" w:rsidP="00722A09">
      <w:r w:rsidRPr="00722A09">
        <w:t>The UE requirements in sub-clause 8.5.7 [6] apply for IAB-MT.</w:t>
      </w:r>
    </w:p>
    <w:p w14:paraId="06A4CF21" w14:textId="77777777" w:rsidR="00295C2F" w:rsidRPr="00295C2F" w:rsidRDefault="00295C2F" w:rsidP="00FE263A"/>
    <w:p w14:paraId="7BAAE7D2" w14:textId="77777777" w:rsidR="00334C0D" w:rsidRPr="00295C2F" w:rsidRDefault="00334C0D" w:rsidP="00FE263A"/>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56761082" w14:textId="197F65AA" w:rsidR="00FB3F21" w:rsidRDefault="00FB3F21" w:rsidP="00FB3F21"/>
    <w:p w14:paraId="1FCA1FCB" w14:textId="1D8A1C8D" w:rsidR="00FB3F21" w:rsidRPr="00295C2F" w:rsidRDefault="00FB3F21" w:rsidP="00FB3F21">
      <w:r w:rsidRPr="00FB3F21">
        <w:t>The UE requirements in sub-clause 8.5.8 [6] apply for IAB-MT.</w:t>
      </w:r>
    </w:p>
    <w:p w14:paraId="52D21E20" w14:textId="77777777" w:rsidR="00FB3F21" w:rsidRDefault="00FB3F21" w:rsidP="00316B92"/>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02F91421" w14:textId="28442A6A" w:rsidR="00334C0D" w:rsidRDefault="00334C0D" w:rsidP="00FE263A">
      <w:pPr>
        <w:pStyle w:val="Heading9"/>
      </w:pPr>
      <w:r w:rsidRPr="004D3578">
        <w:lastRenderedPageBreak/>
        <w:t>Annex &lt;</w:t>
      </w:r>
      <w:r w:rsidR="00723B6E">
        <w:t>A</w:t>
      </w:r>
      <w:r w:rsidRPr="004D3578">
        <w:t>&gt; (normative):</w:t>
      </w:r>
      <w:r w:rsidRPr="004D3578">
        <w:br/>
        <w:t xml:space="preserve">&lt;Normative annex </w:t>
      </w:r>
      <w:r>
        <w:t>for a Technical Specification</w:t>
      </w:r>
      <w:r w:rsidRPr="004D3578">
        <w:t>&gt;</w:t>
      </w:r>
    </w:p>
    <w:p w14:paraId="2885D8E8" w14:textId="77777777" w:rsidR="00334C0D" w:rsidRDefault="00334C0D" w:rsidP="00FE263A">
      <w:pPr>
        <w:pStyle w:val="Guidance"/>
      </w:pPr>
      <w:r>
        <w:t>Start each annex on a new page.</w:t>
      </w:r>
    </w:p>
    <w:p w14:paraId="31DF087D" w14:textId="77777777" w:rsidR="00334C0D" w:rsidRDefault="00334C0D" w:rsidP="00FE263A">
      <w:pPr>
        <w:pStyle w:val="Guidance"/>
      </w:pPr>
      <w:r w:rsidRPr="004D3578">
        <w:t>Annexes are labelled A, B, C, etc. and designated either "normative" or "informative" depending on their content</w:t>
      </w:r>
      <w:r>
        <w:t>.</w:t>
      </w:r>
    </w:p>
    <w:p w14:paraId="54556379" w14:textId="77777777" w:rsidR="00334C0D" w:rsidRDefault="00334C0D" w:rsidP="00FE263A">
      <w:pPr>
        <w:pStyle w:val="Guidance"/>
      </w:pPr>
      <w:r>
        <w:t>Normative annexes only to appear in Technical Specifications. Use style "Heading 8".</w:t>
      </w:r>
    </w:p>
    <w:p w14:paraId="6AD5FE68" w14:textId="77777777" w:rsidR="00334C0D" w:rsidRDefault="00334C0D" w:rsidP="00FE263A">
      <w:pPr>
        <w:overflowPunct/>
        <w:autoSpaceDE/>
        <w:autoSpaceDN/>
        <w:adjustRightInd/>
        <w:spacing w:after="160" w:line="259" w:lineRule="auto"/>
        <w:textAlignment w:val="auto"/>
        <w:rPr>
          <w:i/>
          <w:color w:val="0000FF"/>
        </w:rPr>
      </w:pPr>
      <w:r>
        <w:br w:type="page"/>
      </w:r>
    </w:p>
    <w:p w14:paraId="2E8DD9BD" w14:textId="77777777" w:rsidR="00334C0D" w:rsidRDefault="00334C0D" w:rsidP="00FE263A">
      <w:pPr>
        <w:pStyle w:val="Guidance"/>
      </w:pPr>
    </w:p>
    <w:p w14:paraId="5A1A3359" w14:textId="77777777" w:rsidR="002C26C0" w:rsidRDefault="00334C0D" w:rsidP="00FE263A">
      <w:pPr>
        <w:pStyle w:val="Heading9"/>
      </w:pPr>
      <w:r w:rsidRPr="004D3578">
        <w:t>Annex &lt;X&gt; (informative):</w:t>
      </w:r>
    </w:p>
    <w:p w14:paraId="3B07AD39" w14:textId="77777777" w:rsidR="006246A2" w:rsidRPr="00614770" w:rsidRDefault="006246A2" w:rsidP="006246A2">
      <w:pPr>
        <w:pStyle w:val="Heading8"/>
        <w:rPr>
          <w:i/>
          <w:color w:val="FF0000"/>
          <w:lang w:eastAsia="zh-CN"/>
        </w:rPr>
      </w:pPr>
      <w:r>
        <w:rPr>
          <w:rFonts w:hint="eastAsia"/>
          <w:lang w:eastAsia="zh-CN"/>
        </w:rPr>
        <w:t xml:space="preserve">IAB-DU </w:t>
      </w:r>
      <w:r w:rsidRPr="00E26D09">
        <w:t>Error Vector Magnitude (FR1)</w:t>
      </w:r>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77777777" w:rsidR="006246A2" w:rsidRDefault="006246A2" w:rsidP="006246A2">
      <w:pPr>
        <w:pStyle w:val="Heading8"/>
        <w:rPr>
          <w:lang w:eastAsia="en-CA"/>
        </w:rPr>
      </w:pPr>
      <w:r>
        <w:rPr>
          <w:lang w:eastAsia="en-CA"/>
        </w:rPr>
        <w:t xml:space="preserve">Annex </w:t>
      </w:r>
      <w:r>
        <w:rPr>
          <w:rFonts w:hint="eastAsia"/>
          <w:lang w:eastAsia="zh-CN"/>
        </w:rPr>
        <w:t>X</w:t>
      </w:r>
      <w:r>
        <w:rPr>
          <w:lang w:eastAsia="en-CA"/>
        </w:rPr>
        <w:t xml:space="preserve"> (normative): </w:t>
      </w:r>
      <w:r>
        <w:rPr>
          <w:lang w:eastAsia="en-CA"/>
        </w:rPr>
        <w:br/>
      </w:r>
      <w:r>
        <w:rPr>
          <w:rFonts w:hint="eastAsia"/>
          <w:lang w:eastAsia="zh-CN"/>
        </w:rPr>
        <w:t xml:space="preserve">IAB-DU </w:t>
      </w:r>
      <w:r>
        <w:rPr>
          <w:lang w:eastAsia="en-CA"/>
        </w:rPr>
        <w:t>Error Vector Magnitude (FR2)</w:t>
      </w:r>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12E6E82D" w14:textId="0A329AA9" w:rsidR="00334C0D" w:rsidRPr="004D3578" w:rsidRDefault="00334C0D" w:rsidP="00FE263A">
      <w:pPr>
        <w:pStyle w:val="Heading9"/>
      </w:pPr>
      <w:r w:rsidRPr="004D3578">
        <w:br/>
        <w:t>Change history</w:t>
      </w:r>
    </w:p>
    <w:p w14:paraId="3F65C8E2" w14:textId="77777777" w:rsidR="00334C0D" w:rsidRDefault="00334C0D" w:rsidP="00334C0D">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990"/>
        <w:gridCol w:w="1032"/>
        <w:gridCol w:w="425"/>
        <w:gridCol w:w="425"/>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0F56F7">
        <w:tc>
          <w:tcPr>
            <w:tcW w:w="672"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99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proofErr w:type="spellStart"/>
            <w:r w:rsidRPr="00235394">
              <w:rPr>
                <w:b/>
                <w:sz w:val="16"/>
              </w:rPr>
              <w:t>TDoc</w:t>
            </w:r>
            <w:proofErr w:type="spellEnd"/>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0F56F7">
        <w:tc>
          <w:tcPr>
            <w:tcW w:w="672"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99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0F56F7">
        <w:tc>
          <w:tcPr>
            <w:tcW w:w="672"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990"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425" w:type="dxa"/>
            <w:shd w:val="solid" w:color="FFFFFF" w:fill="auto"/>
          </w:tcPr>
          <w:p w14:paraId="22B1ED21" w14:textId="77777777" w:rsidR="006246A2" w:rsidRPr="006B0D02" w:rsidRDefault="006246A2" w:rsidP="00334C0D">
            <w:pPr>
              <w:pStyle w:val="TAL"/>
              <w:rPr>
                <w:sz w:val="16"/>
                <w:szCs w:val="16"/>
              </w:rPr>
            </w:pPr>
          </w:p>
        </w:tc>
        <w:tc>
          <w:tcPr>
            <w:tcW w:w="425"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 xml:space="preserve">TP to TS 38.174: OTA </w:t>
            </w:r>
            <w:proofErr w:type="spellStart"/>
            <w:r w:rsidRPr="002417CA">
              <w:rPr>
                <w:rFonts w:eastAsiaTheme="minorEastAsia"/>
                <w:sz w:val="16"/>
                <w:szCs w:val="16"/>
                <w:lang w:eastAsia="zh-CN"/>
              </w:rPr>
              <w:t>Inband</w:t>
            </w:r>
            <w:proofErr w:type="spellEnd"/>
            <w:r w:rsidRPr="002417CA">
              <w:rPr>
                <w:rFonts w:eastAsiaTheme="minorEastAsia"/>
                <w:sz w:val="16"/>
                <w:szCs w:val="16"/>
                <w:lang w:eastAsia="zh-CN"/>
              </w:rPr>
              <w:t xml:space="preserve">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291" w:name="_Hlk41740398"/>
            <w:r w:rsidRPr="001B0F4D">
              <w:rPr>
                <w:rFonts w:ascii="Arial" w:eastAsiaTheme="minorEastAsia" w:hAnsi="Arial"/>
                <w:sz w:val="16"/>
                <w:szCs w:val="16"/>
                <w:lang w:eastAsia="zh-CN"/>
              </w:rPr>
              <w:t>R4-2008596</w:t>
            </w:r>
            <w:bookmarkEnd w:id="291"/>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pPr>
        <w:pStyle w:val="Heading1"/>
      </w:pPr>
    </w:p>
    <w:p w14:paraId="1EDA4674" w14:textId="77777777" w:rsidR="00170917" w:rsidRPr="00170917" w:rsidRDefault="00170917" w:rsidP="002A7CFA">
      <w:pPr>
        <w:pStyle w:val="Heading1"/>
      </w:pPr>
      <w:bookmarkStart w:id="292" w:name="_GoBack"/>
      <w:bookmarkEnd w:id="292"/>
    </w:p>
    <w:sectPr w:rsidR="00170917" w:rsidRPr="0017091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15D4C" w14:textId="77777777" w:rsidR="00A051B4" w:rsidRDefault="00A051B4" w:rsidP="001D6649">
      <w:pPr>
        <w:spacing w:after="0"/>
      </w:pPr>
      <w:r>
        <w:separator/>
      </w:r>
    </w:p>
  </w:endnote>
  <w:endnote w:type="continuationSeparator" w:id="0">
    <w:p w14:paraId="7650388C" w14:textId="77777777" w:rsidR="00A051B4" w:rsidRDefault="00A051B4" w:rsidP="001D6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2417CA" w:rsidRDefault="00241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02899" w14:textId="77777777" w:rsidR="00A051B4" w:rsidRDefault="00A051B4" w:rsidP="001D6649">
      <w:pPr>
        <w:spacing w:after="0"/>
      </w:pPr>
      <w:r>
        <w:separator/>
      </w:r>
    </w:p>
  </w:footnote>
  <w:footnote w:type="continuationSeparator" w:id="0">
    <w:p w14:paraId="508379CC" w14:textId="77777777" w:rsidR="00A051B4" w:rsidRDefault="00A051B4" w:rsidP="001D6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57CEC72B" w:rsidR="002417CA" w:rsidRDefault="00241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609">
      <w:rPr>
        <w:rFonts w:ascii="Arial" w:hAnsi="Arial" w:cs="Arial"/>
        <w:b/>
        <w:noProof/>
        <w:sz w:val="18"/>
        <w:szCs w:val="18"/>
      </w:rPr>
      <w:t>3GPP TS 38.174 V0.1.0 (2020-06)</w:t>
    </w:r>
    <w:r>
      <w:rPr>
        <w:rFonts w:ascii="Arial" w:hAnsi="Arial" w:cs="Arial"/>
        <w:b/>
        <w:sz w:val="18"/>
        <w:szCs w:val="18"/>
      </w:rPr>
      <w:fldChar w:fldCharType="end"/>
    </w:r>
  </w:p>
  <w:p w14:paraId="2A84CE29" w14:textId="77777777" w:rsidR="002417CA" w:rsidRDefault="00241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0F4D">
      <w:rPr>
        <w:rFonts w:ascii="Arial" w:hAnsi="Arial" w:cs="Arial"/>
        <w:b/>
        <w:noProof/>
        <w:sz w:val="18"/>
        <w:szCs w:val="18"/>
      </w:rPr>
      <w:t>56</w:t>
    </w:r>
    <w:r>
      <w:rPr>
        <w:rFonts w:ascii="Arial" w:hAnsi="Arial" w:cs="Arial"/>
        <w:b/>
        <w:sz w:val="18"/>
        <w:szCs w:val="18"/>
      </w:rPr>
      <w:fldChar w:fldCharType="end"/>
    </w:r>
  </w:p>
  <w:p w14:paraId="43E5BC28" w14:textId="611AC374" w:rsidR="002417CA" w:rsidRDefault="00241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609">
      <w:rPr>
        <w:rFonts w:ascii="Arial" w:hAnsi="Arial" w:cs="Arial"/>
        <w:b/>
        <w:noProof/>
        <w:sz w:val="18"/>
        <w:szCs w:val="18"/>
      </w:rPr>
      <w:t>Release 16</w:t>
    </w:r>
    <w:r>
      <w:rPr>
        <w:rFonts w:ascii="Arial" w:hAnsi="Arial" w:cs="Arial"/>
        <w:b/>
        <w:sz w:val="18"/>
        <w:szCs w:val="18"/>
      </w:rPr>
      <w:fldChar w:fldCharType="end"/>
    </w:r>
  </w:p>
  <w:p w14:paraId="5F702C63" w14:textId="77777777" w:rsidR="002417CA" w:rsidRDefault="00241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0"/>
  </w:num>
  <w:num w:numId="5">
    <w:abstractNumId w:val="13"/>
  </w:num>
  <w:num w:numId="6">
    <w:abstractNumId w:val="35"/>
  </w:num>
  <w:num w:numId="7">
    <w:abstractNumId w:val="24"/>
  </w:num>
  <w:num w:numId="8">
    <w:abstractNumId w:val="7"/>
  </w:num>
  <w:num w:numId="9">
    <w:abstractNumId w:val="38"/>
  </w:num>
  <w:num w:numId="10">
    <w:abstractNumId w:val="27"/>
  </w:num>
  <w:num w:numId="11">
    <w:abstractNumId w:val="41"/>
  </w:num>
  <w:num w:numId="12">
    <w:abstractNumId w:val="33"/>
  </w:num>
  <w:num w:numId="13">
    <w:abstractNumId w:val="14"/>
  </w:num>
  <w:num w:numId="14">
    <w:abstractNumId w:val="11"/>
  </w:num>
  <w:num w:numId="15">
    <w:abstractNumId w:val="23"/>
  </w:num>
  <w:num w:numId="16">
    <w:abstractNumId w:val="22"/>
  </w:num>
  <w:num w:numId="17">
    <w:abstractNumId w:val="30"/>
  </w:num>
  <w:num w:numId="18">
    <w:abstractNumId w:val="20"/>
  </w:num>
  <w:num w:numId="19">
    <w:abstractNumId w:val="9"/>
  </w:num>
  <w:num w:numId="20">
    <w:abstractNumId w:val="39"/>
  </w:num>
  <w:num w:numId="21">
    <w:abstractNumId w:val="32"/>
  </w:num>
  <w:num w:numId="22">
    <w:abstractNumId w:val="36"/>
  </w:num>
  <w:num w:numId="23">
    <w:abstractNumId w:val="10"/>
  </w:num>
  <w:num w:numId="24">
    <w:abstractNumId w:val="5"/>
  </w:num>
  <w:num w:numId="25">
    <w:abstractNumId w:val="16"/>
  </w:num>
  <w:num w:numId="26">
    <w:abstractNumId w:val="34"/>
  </w:num>
  <w:num w:numId="27">
    <w:abstractNumId w:val="2"/>
  </w:num>
  <w:num w:numId="28">
    <w:abstractNumId w:val="1"/>
  </w:num>
  <w:num w:numId="29">
    <w:abstractNumId w:val="0"/>
  </w:num>
  <w:num w:numId="30">
    <w:abstractNumId w:val="21"/>
  </w:num>
  <w:num w:numId="31">
    <w:abstractNumId w:val="28"/>
  </w:num>
  <w:num w:numId="32">
    <w:abstractNumId w:val="8"/>
  </w:num>
  <w:num w:numId="33">
    <w:abstractNumId w:val="31"/>
  </w:num>
  <w:num w:numId="34">
    <w:abstractNumId w:val="42"/>
  </w:num>
  <w:num w:numId="35">
    <w:abstractNumId w:val="19"/>
  </w:num>
  <w:num w:numId="36">
    <w:abstractNumId w:val="18"/>
  </w:num>
  <w:num w:numId="37">
    <w:abstractNumId w:val="17"/>
  </w:num>
  <w:num w:numId="38">
    <w:abstractNumId w:val="15"/>
  </w:num>
  <w:num w:numId="39">
    <w:abstractNumId w:val="6"/>
  </w:num>
  <w:num w:numId="40">
    <w:abstractNumId w:val="37"/>
  </w:num>
  <w:num w:numId="41">
    <w:abstractNumId w:val="29"/>
  </w:num>
  <w:num w:numId="42">
    <w:abstractNumId w:val="26"/>
  </w:num>
  <w:num w:numId="43">
    <w:abstractNumId w:val="12"/>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559F"/>
    <w:rsid w:val="00007383"/>
    <w:rsid w:val="00013F59"/>
    <w:rsid w:val="000172B9"/>
    <w:rsid w:val="00020EEA"/>
    <w:rsid w:val="0003240E"/>
    <w:rsid w:val="00032C51"/>
    <w:rsid w:val="000356D9"/>
    <w:rsid w:val="000406D4"/>
    <w:rsid w:val="00043B44"/>
    <w:rsid w:val="000440FA"/>
    <w:rsid w:val="00045D17"/>
    <w:rsid w:val="00047005"/>
    <w:rsid w:val="0004701B"/>
    <w:rsid w:val="00047716"/>
    <w:rsid w:val="00053D52"/>
    <w:rsid w:val="00061EBB"/>
    <w:rsid w:val="00065395"/>
    <w:rsid w:val="00073105"/>
    <w:rsid w:val="0007413F"/>
    <w:rsid w:val="0007606C"/>
    <w:rsid w:val="00077B6E"/>
    <w:rsid w:val="00083A52"/>
    <w:rsid w:val="000907A4"/>
    <w:rsid w:val="000952AA"/>
    <w:rsid w:val="000A0CAD"/>
    <w:rsid w:val="000A0CDA"/>
    <w:rsid w:val="000A0FF4"/>
    <w:rsid w:val="000A3B47"/>
    <w:rsid w:val="000A417F"/>
    <w:rsid w:val="000B4562"/>
    <w:rsid w:val="000C0F3E"/>
    <w:rsid w:val="000C79EC"/>
    <w:rsid w:val="000D3CC7"/>
    <w:rsid w:val="000E16E9"/>
    <w:rsid w:val="000E75F9"/>
    <w:rsid w:val="000F16AB"/>
    <w:rsid w:val="000F56F7"/>
    <w:rsid w:val="001002D3"/>
    <w:rsid w:val="00105DD8"/>
    <w:rsid w:val="00110B62"/>
    <w:rsid w:val="00121B72"/>
    <w:rsid w:val="00121CA7"/>
    <w:rsid w:val="001316CD"/>
    <w:rsid w:val="0014104B"/>
    <w:rsid w:val="00142632"/>
    <w:rsid w:val="00142643"/>
    <w:rsid w:val="00146803"/>
    <w:rsid w:val="00146D3C"/>
    <w:rsid w:val="001513B0"/>
    <w:rsid w:val="00152D03"/>
    <w:rsid w:val="001554AE"/>
    <w:rsid w:val="001623C4"/>
    <w:rsid w:val="001641DD"/>
    <w:rsid w:val="00170917"/>
    <w:rsid w:val="00170E37"/>
    <w:rsid w:val="00175896"/>
    <w:rsid w:val="001760B7"/>
    <w:rsid w:val="001773A4"/>
    <w:rsid w:val="00183885"/>
    <w:rsid w:val="00184384"/>
    <w:rsid w:val="0019115D"/>
    <w:rsid w:val="00191AD3"/>
    <w:rsid w:val="00193987"/>
    <w:rsid w:val="001A2093"/>
    <w:rsid w:val="001A4D10"/>
    <w:rsid w:val="001A7D91"/>
    <w:rsid w:val="001B0F4D"/>
    <w:rsid w:val="001B22C4"/>
    <w:rsid w:val="001B3185"/>
    <w:rsid w:val="001B3C68"/>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7664"/>
    <w:rsid w:val="00205EA1"/>
    <w:rsid w:val="002168A2"/>
    <w:rsid w:val="002276DC"/>
    <w:rsid w:val="00227D70"/>
    <w:rsid w:val="00234131"/>
    <w:rsid w:val="002417CA"/>
    <w:rsid w:val="0025277F"/>
    <w:rsid w:val="0026181B"/>
    <w:rsid w:val="002716A4"/>
    <w:rsid w:val="00275DA9"/>
    <w:rsid w:val="00287FFC"/>
    <w:rsid w:val="002902C7"/>
    <w:rsid w:val="00292F5E"/>
    <w:rsid w:val="00293869"/>
    <w:rsid w:val="002940FB"/>
    <w:rsid w:val="00295C2F"/>
    <w:rsid w:val="002A15A7"/>
    <w:rsid w:val="002A25CD"/>
    <w:rsid w:val="002A674B"/>
    <w:rsid w:val="002A7CFA"/>
    <w:rsid w:val="002B502C"/>
    <w:rsid w:val="002C1727"/>
    <w:rsid w:val="002C26C0"/>
    <w:rsid w:val="002C526A"/>
    <w:rsid w:val="002D7F30"/>
    <w:rsid w:val="002E0EB3"/>
    <w:rsid w:val="002E2E06"/>
    <w:rsid w:val="002E3B58"/>
    <w:rsid w:val="00303272"/>
    <w:rsid w:val="00305612"/>
    <w:rsid w:val="00307332"/>
    <w:rsid w:val="00311265"/>
    <w:rsid w:val="00313BE9"/>
    <w:rsid w:val="00314D1C"/>
    <w:rsid w:val="00316B92"/>
    <w:rsid w:val="00334C0D"/>
    <w:rsid w:val="003449F0"/>
    <w:rsid w:val="003505D4"/>
    <w:rsid w:val="003518D4"/>
    <w:rsid w:val="00353F81"/>
    <w:rsid w:val="00357409"/>
    <w:rsid w:val="003647F0"/>
    <w:rsid w:val="00364EEE"/>
    <w:rsid w:val="003674D6"/>
    <w:rsid w:val="0037108D"/>
    <w:rsid w:val="003727DD"/>
    <w:rsid w:val="00374C19"/>
    <w:rsid w:val="00376D99"/>
    <w:rsid w:val="0038091E"/>
    <w:rsid w:val="003815EA"/>
    <w:rsid w:val="00384F00"/>
    <w:rsid w:val="00385064"/>
    <w:rsid w:val="00392A1B"/>
    <w:rsid w:val="003966C8"/>
    <w:rsid w:val="003A2C51"/>
    <w:rsid w:val="003B2F6D"/>
    <w:rsid w:val="003B4D39"/>
    <w:rsid w:val="003B6F7A"/>
    <w:rsid w:val="003B77EB"/>
    <w:rsid w:val="003B7C9F"/>
    <w:rsid w:val="003C241D"/>
    <w:rsid w:val="003C41F4"/>
    <w:rsid w:val="003D2685"/>
    <w:rsid w:val="003E1612"/>
    <w:rsid w:val="003F0857"/>
    <w:rsid w:val="003F58B9"/>
    <w:rsid w:val="003F5D4C"/>
    <w:rsid w:val="00400154"/>
    <w:rsid w:val="004056D3"/>
    <w:rsid w:val="00405706"/>
    <w:rsid w:val="00414A70"/>
    <w:rsid w:val="00425EFE"/>
    <w:rsid w:val="00436EE5"/>
    <w:rsid w:val="0043735A"/>
    <w:rsid w:val="00441C3A"/>
    <w:rsid w:val="004446CC"/>
    <w:rsid w:val="00446BB8"/>
    <w:rsid w:val="0045047E"/>
    <w:rsid w:val="00451614"/>
    <w:rsid w:val="004549D1"/>
    <w:rsid w:val="00460891"/>
    <w:rsid w:val="00467F4C"/>
    <w:rsid w:val="00474899"/>
    <w:rsid w:val="0048251E"/>
    <w:rsid w:val="004832C4"/>
    <w:rsid w:val="00483805"/>
    <w:rsid w:val="0049189F"/>
    <w:rsid w:val="004A33A8"/>
    <w:rsid w:val="004A356D"/>
    <w:rsid w:val="004A62A7"/>
    <w:rsid w:val="004A7DFE"/>
    <w:rsid w:val="004C12F8"/>
    <w:rsid w:val="004C23B4"/>
    <w:rsid w:val="004C30F8"/>
    <w:rsid w:val="004C50D0"/>
    <w:rsid w:val="004E5C26"/>
    <w:rsid w:val="004F05E0"/>
    <w:rsid w:val="004F068B"/>
    <w:rsid w:val="00504775"/>
    <w:rsid w:val="005053AE"/>
    <w:rsid w:val="00510FFE"/>
    <w:rsid w:val="00512134"/>
    <w:rsid w:val="00514F05"/>
    <w:rsid w:val="00516255"/>
    <w:rsid w:val="0051637F"/>
    <w:rsid w:val="005230C5"/>
    <w:rsid w:val="0052393A"/>
    <w:rsid w:val="00532906"/>
    <w:rsid w:val="00535439"/>
    <w:rsid w:val="00542589"/>
    <w:rsid w:val="00544C1C"/>
    <w:rsid w:val="00547893"/>
    <w:rsid w:val="005537EE"/>
    <w:rsid w:val="005564DB"/>
    <w:rsid w:val="00563274"/>
    <w:rsid w:val="00572BCD"/>
    <w:rsid w:val="00574E0C"/>
    <w:rsid w:val="00575640"/>
    <w:rsid w:val="00576097"/>
    <w:rsid w:val="005907F6"/>
    <w:rsid w:val="005913F7"/>
    <w:rsid w:val="00593E5E"/>
    <w:rsid w:val="005949E2"/>
    <w:rsid w:val="00594F0B"/>
    <w:rsid w:val="005973B5"/>
    <w:rsid w:val="005A6B11"/>
    <w:rsid w:val="005A7CB9"/>
    <w:rsid w:val="005B2158"/>
    <w:rsid w:val="005B3544"/>
    <w:rsid w:val="005B36D4"/>
    <w:rsid w:val="005B59D6"/>
    <w:rsid w:val="005C79D3"/>
    <w:rsid w:val="005E10BE"/>
    <w:rsid w:val="005E1EAF"/>
    <w:rsid w:val="005E340B"/>
    <w:rsid w:val="005E70BC"/>
    <w:rsid w:val="005F0AE9"/>
    <w:rsid w:val="00606332"/>
    <w:rsid w:val="00606E87"/>
    <w:rsid w:val="00621B6D"/>
    <w:rsid w:val="0062210C"/>
    <w:rsid w:val="006246A2"/>
    <w:rsid w:val="00641611"/>
    <w:rsid w:val="006417D4"/>
    <w:rsid w:val="00653CAD"/>
    <w:rsid w:val="006603DD"/>
    <w:rsid w:val="00677443"/>
    <w:rsid w:val="00682317"/>
    <w:rsid w:val="00692B3D"/>
    <w:rsid w:val="006963E2"/>
    <w:rsid w:val="006A1C04"/>
    <w:rsid w:val="006A2AEA"/>
    <w:rsid w:val="006A33DC"/>
    <w:rsid w:val="006B014D"/>
    <w:rsid w:val="006B6B13"/>
    <w:rsid w:val="006C2F60"/>
    <w:rsid w:val="006C47EF"/>
    <w:rsid w:val="006D0A2E"/>
    <w:rsid w:val="006D1BA9"/>
    <w:rsid w:val="006D6410"/>
    <w:rsid w:val="006D6C3F"/>
    <w:rsid w:val="006D7AC8"/>
    <w:rsid w:val="006E344B"/>
    <w:rsid w:val="006F0561"/>
    <w:rsid w:val="006F4E3C"/>
    <w:rsid w:val="006F59DF"/>
    <w:rsid w:val="00704AE3"/>
    <w:rsid w:val="00706724"/>
    <w:rsid w:val="007070B9"/>
    <w:rsid w:val="0070791F"/>
    <w:rsid w:val="00713EBC"/>
    <w:rsid w:val="007158BA"/>
    <w:rsid w:val="00720A93"/>
    <w:rsid w:val="0072100A"/>
    <w:rsid w:val="00721B4D"/>
    <w:rsid w:val="00722A09"/>
    <w:rsid w:val="00723B6E"/>
    <w:rsid w:val="00724C36"/>
    <w:rsid w:val="00725E8F"/>
    <w:rsid w:val="00726DC6"/>
    <w:rsid w:val="007275CF"/>
    <w:rsid w:val="0073111B"/>
    <w:rsid w:val="00731BE8"/>
    <w:rsid w:val="00733345"/>
    <w:rsid w:val="0074382A"/>
    <w:rsid w:val="0075073A"/>
    <w:rsid w:val="00751ED8"/>
    <w:rsid w:val="007533CD"/>
    <w:rsid w:val="0076232D"/>
    <w:rsid w:val="00762D30"/>
    <w:rsid w:val="0076510B"/>
    <w:rsid w:val="00772A2C"/>
    <w:rsid w:val="00782AA0"/>
    <w:rsid w:val="00790BEC"/>
    <w:rsid w:val="00794089"/>
    <w:rsid w:val="007A1E38"/>
    <w:rsid w:val="007A2228"/>
    <w:rsid w:val="007A26F0"/>
    <w:rsid w:val="007B1ECB"/>
    <w:rsid w:val="007B2898"/>
    <w:rsid w:val="007B3FEF"/>
    <w:rsid w:val="007B4293"/>
    <w:rsid w:val="007B6D0A"/>
    <w:rsid w:val="007C50C7"/>
    <w:rsid w:val="007D1ADD"/>
    <w:rsid w:val="007D5FD5"/>
    <w:rsid w:val="007E2958"/>
    <w:rsid w:val="007F05C1"/>
    <w:rsid w:val="007F1ADD"/>
    <w:rsid w:val="008016FD"/>
    <w:rsid w:val="008029FD"/>
    <w:rsid w:val="008101FC"/>
    <w:rsid w:val="0081151D"/>
    <w:rsid w:val="00820507"/>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91C12"/>
    <w:rsid w:val="00894609"/>
    <w:rsid w:val="008A1DF3"/>
    <w:rsid w:val="008A4137"/>
    <w:rsid w:val="008A5D5E"/>
    <w:rsid w:val="008A7CE5"/>
    <w:rsid w:val="008B07C6"/>
    <w:rsid w:val="008B33B3"/>
    <w:rsid w:val="008B46C7"/>
    <w:rsid w:val="008B4CF1"/>
    <w:rsid w:val="008B4D96"/>
    <w:rsid w:val="008B7842"/>
    <w:rsid w:val="008C27DC"/>
    <w:rsid w:val="008D05EF"/>
    <w:rsid w:val="008D4529"/>
    <w:rsid w:val="008D69F5"/>
    <w:rsid w:val="008E40BE"/>
    <w:rsid w:val="008E4421"/>
    <w:rsid w:val="008F49C8"/>
    <w:rsid w:val="00920F56"/>
    <w:rsid w:val="00921B9A"/>
    <w:rsid w:val="00923233"/>
    <w:rsid w:val="00923FC8"/>
    <w:rsid w:val="00927B98"/>
    <w:rsid w:val="00935D1A"/>
    <w:rsid w:val="009379FE"/>
    <w:rsid w:val="00937D49"/>
    <w:rsid w:val="00941282"/>
    <w:rsid w:val="00945315"/>
    <w:rsid w:val="00953DF5"/>
    <w:rsid w:val="00954C1E"/>
    <w:rsid w:val="00962E30"/>
    <w:rsid w:val="00963BD2"/>
    <w:rsid w:val="00973972"/>
    <w:rsid w:val="00973DC3"/>
    <w:rsid w:val="009778A7"/>
    <w:rsid w:val="0098111B"/>
    <w:rsid w:val="00983417"/>
    <w:rsid w:val="009845E0"/>
    <w:rsid w:val="0098572F"/>
    <w:rsid w:val="0098642E"/>
    <w:rsid w:val="0098686A"/>
    <w:rsid w:val="00992700"/>
    <w:rsid w:val="00992BE1"/>
    <w:rsid w:val="009B4A57"/>
    <w:rsid w:val="009B5C6B"/>
    <w:rsid w:val="009B7872"/>
    <w:rsid w:val="009C39E1"/>
    <w:rsid w:val="009C4A18"/>
    <w:rsid w:val="009C6312"/>
    <w:rsid w:val="009D387A"/>
    <w:rsid w:val="009E75D5"/>
    <w:rsid w:val="009F0F1C"/>
    <w:rsid w:val="009F389B"/>
    <w:rsid w:val="009F429D"/>
    <w:rsid w:val="009F4BEF"/>
    <w:rsid w:val="009F59DA"/>
    <w:rsid w:val="009F6209"/>
    <w:rsid w:val="009F7621"/>
    <w:rsid w:val="00A03A5C"/>
    <w:rsid w:val="00A04E78"/>
    <w:rsid w:val="00A051B4"/>
    <w:rsid w:val="00A07A36"/>
    <w:rsid w:val="00A10D66"/>
    <w:rsid w:val="00A12B25"/>
    <w:rsid w:val="00A15828"/>
    <w:rsid w:val="00A274CA"/>
    <w:rsid w:val="00A32F0F"/>
    <w:rsid w:val="00A4061E"/>
    <w:rsid w:val="00A45210"/>
    <w:rsid w:val="00A4647C"/>
    <w:rsid w:val="00A51958"/>
    <w:rsid w:val="00A6270E"/>
    <w:rsid w:val="00A65A94"/>
    <w:rsid w:val="00A6741A"/>
    <w:rsid w:val="00A73F09"/>
    <w:rsid w:val="00A766FF"/>
    <w:rsid w:val="00A83847"/>
    <w:rsid w:val="00A840A0"/>
    <w:rsid w:val="00A84437"/>
    <w:rsid w:val="00AB1323"/>
    <w:rsid w:val="00AB17ED"/>
    <w:rsid w:val="00AB2F13"/>
    <w:rsid w:val="00AB6C9A"/>
    <w:rsid w:val="00AC0407"/>
    <w:rsid w:val="00AC34AA"/>
    <w:rsid w:val="00AD2880"/>
    <w:rsid w:val="00AD2A23"/>
    <w:rsid w:val="00AD4402"/>
    <w:rsid w:val="00AD5C59"/>
    <w:rsid w:val="00AD6ECE"/>
    <w:rsid w:val="00AD7F7A"/>
    <w:rsid w:val="00AE2FC7"/>
    <w:rsid w:val="00AE6939"/>
    <w:rsid w:val="00AF3725"/>
    <w:rsid w:val="00AF48D9"/>
    <w:rsid w:val="00AF6390"/>
    <w:rsid w:val="00AF7F9C"/>
    <w:rsid w:val="00B06FBA"/>
    <w:rsid w:val="00B07020"/>
    <w:rsid w:val="00B07ECC"/>
    <w:rsid w:val="00B1470A"/>
    <w:rsid w:val="00B1568F"/>
    <w:rsid w:val="00B179ED"/>
    <w:rsid w:val="00B17BCF"/>
    <w:rsid w:val="00B23792"/>
    <w:rsid w:val="00B244A2"/>
    <w:rsid w:val="00B24656"/>
    <w:rsid w:val="00B334F7"/>
    <w:rsid w:val="00B35DDD"/>
    <w:rsid w:val="00B44028"/>
    <w:rsid w:val="00B45B97"/>
    <w:rsid w:val="00B461AB"/>
    <w:rsid w:val="00B51EF6"/>
    <w:rsid w:val="00B57EFA"/>
    <w:rsid w:val="00B65AFF"/>
    <w:rsid w:val="00B705A2"/>
    <w:rsid w:val="00B729A5"/>
    <w:rsid w:val="00B73956"/>
    <w:rsid w:val="00B74F6A"/>
    <w:rsid w:val="00B76994"/>
    <w:rsid w:val="00B81B9C"/>
    <w:rsid w:val="00B84DB2"/>
    <w:rsid w:val="00B97FE3"/>
    <w:rsid w:val="00BA75EF"/>
    <w:rsid w:val="00BA782E"/>
    <w:rsid w:val="00BA78C7"/>
    <w:rsid w:val="00BB5ACE"/>
    <w:rsid w:val="00BB6E4F"/>
    <w:rsid w:val="00BC27EC"/>
    <w:rsid w:val="00BC2ECD"/>
    <w:rsid w:val="00BC6139"/>
    <w:rsid w:val="00BC7F35"/>
    <w:rsid w:val="00BD5C26"/>
    <w:rsid w:val="00BE4D8A"/>
    <w:rsid w:val="00BE57B6"/>
    <w:rsid w:val="00BF396B"/>
    <w:rsid w:val="00BF4656"/>
    <w:rsid w:val="00BF4949"/>
    <w:rsid w:val="00C07FC2"/>
    <w:rsid w:val="00C16443"/>
    <w:rsid w:val="00C2591E"/>
    <w:rsid w:val="00C33906"/>
    <w:rsid w:val="00C42213"/>
    <w:rsid w:val="00C4365D"/>
    <w:rsid w:val="00C56601"/>
    <w:rsid w:val="00C56C85"/>
    <w:rsid w:val="00C61868"/>
    <w:rsid w:val="00C61C70"/>
    <w:rsid w:val="00C63639"/>
    <w:rsid w:val="00C71DF9"/>
    <w:rsid w:val="00C75E54"/>
    <w:rsid w:val="00C8059F"/>
    <w:rsid w:val="00C8152E"/>
    <w:rsid w:val="00C8635F"/>
    <w:rsid w:val="00C924C2"/>
    <w:rsid w:val="00C92B5B"/>
    <w:rsid w:val="00C96360"/>
    <w:rsid w:val="00C97C62"/>
    <w:rsid w:val="00CA0CB6"/>
    <w:rsid w:val="00CA1875"/>
    <w:rsid w:val="00CA2F4B"/>
    <w:rsid w:val="00CA6723"/>
    <w:rsid w:val="00CB1686"/>
    <w:rsid w:val="00CB2ED0"/>
    <w:rsid w:val="00CB32A1"/>
    <w:rsid w:val="00CB7994"/>
    <w:rsid w:val="00CC384D"/>
    <w:rsid w:val="00CD10F3"/>
    <w:rsid w:val="00CD1521"/>
    <w:rsid w:val="00CD4D16"/>
    <w:rsid w:val="00CE6A7D"/>
    <w:rsid w:val="00CF007B"/>
    <w:rsid w:val="00CF271B"/>
    <w:rsid w:val="00CF394A"/>
    <w:rsid w:val="00CF73A0"/>
    <w:rsid w:val="00D118C1"/>
    <w:rsid w:val="00D122B9"/>
    <w:rsid w:val="00D148F7"/>
    <w:rsid w:val="00D20C3C"/>
    <w:rsid w:val="00D2208F"/>
    <w:rsid w:val="00D22B93"/>
    <w:rsid w:val="00D31ADE"/>
    <w:rsid w:val="00D34312"/>
    <w:rsid w:val="00D37A96"/>
    <w:rsid w:val="00D40CE8"/>
    <w:rsid w:val="00D41354"/>
    <w:rsid w:val="00D470B1"/>
    <w:rsid w:val="00D619FA"/>
    <w:rsid w:val="00D626E0"/>
    <w:rsid w:val="00D6271C"/>
    <w:rsid w:val="00D74914"/>
    <w:rsid w:val="00D80735"/>
    <w:rsid w:val="00D810BD"/>
    <w:rsid w:val="00D9032E"/>
    <w:rsid w:val="00D9220E"/>
    <w:rsid w:val="00D93326"/>
    <w:rsid w:val="00D9690E"/>
    <w:rsid w:val="00DA39E5"/>
    <w:rsid w:val="00DB2F8A"/>
    <w:rsid w:val="00DB5A90"/>
    <w:rsid w:val="00DC7592"/>
    <w:rsid w:val="00DC7E6B"/>
    <w:rsid w:val="00DD24AE"/>
    <w:rsid w:val="00DE019E"/>
    <w:rsid w:val="00DE202F"/>
    <w:rsid w:val="00DE3F78"/>
    <w:rsid w:val="00DE67B3"/>
    <w:rsid w:val="00DE6883"/>
    <w:rsid w:val="00DF33FA"/>
    <w:rsid w:val="00DF4A07"/>
    <w:rsid w:val="00E00A82"/>
    <w:rsid w:val="00E05D6A"/>
    <w:rsid w:val="00E2075F"/>
    <w:rsid w:val="00E21D57"/>
    <w:rsid w:val="00E25A19"/>
    <w:rsid w:val="00E420A6"/>
    <w:rsid w:val="00E50C4A"/>
    <w:rsid w:val="00E5250A"/>
    <w:rsid w:val="00E53AE3"/>
    <w:rsid w:val="00E577C8"/>
    <w:rsid w:val="00E63503"/>
    <w:rsid w:val="00E653C5"/>
    <w:rsid w:val="00E65DCD"/>
    <w:rsid w:val="00E667BB"/>
    <w:rsid w:val="00E70B6F"/>
    <w:rsid w:val="00E71771"/>
    <w:rsid w:val="00E82D52"/>
    <w:rsid w:val="00E83937"/>
    <w:rsid w:val="00E84EDE"/>
    <w:rsid w:val="00E86E60"/>
    <w:rsid w:val="00E873FD"/>
    <w:rsid w:val="00E9252F"/>
    <w:rsid w:val="00EB1155"/>
    <w:rsid w:val="00EB1666"/>
    <w:rsid w:val="00EB1796"/>
    <w:rsid w:val="00EB412E"/>
    <w:rsid w:val="00EB59DC"/>
    <w:rsid w:val="00ED1D05"/>
    <w:rsid w:val="00EE337E"/>
    <w:rsid w:val="00EF0517"/>
    <w:rsid w:val="00EF3F0C"/>
    <w:rsid w:val="00F00690"/>
    <w:rsid w:val="00F00E7F"/>
    <w:rsid w:val="00F014CA"/>
    <w:rsid w:val="00F0532A"/>
    <w:rsid w:val="00F13F23"/>
    <w:rsid w:val="00F14568"/>
    <w:rsid w:val="00F21860"/>
    <w:rsid w:val="00F23A03"/>
    <w:rsid w:val="00F343EF"/>
    <w:rsid w:val="00F52FCE"/>
    <w:rsid w:val="00F55A67"/>
    <w:rsid w:val="00F56535"/>
    <w:rsid w:val="00F56C6E"/>
    <w:rsid w:val="00F61D36"/>
    <w:rsid w:val="00F75295"/>
    <w:rsid w:val="00F8590C"/>
    <w:rsid w:val="00F976C7"/>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uiPriority w:val="39"/>
    <w:rsid w:val="00A65A94"/>
    <w:pPr>
      <w:ind w:left="1418" w:hanging="1418"/>
    </w:pPr>
  </w:style>
  <w:style w:type="paragraph" w:styleId="TOC8">
    <w:name w:val="toc 8"/>
    <w:basedOn w:val="TOC1"/>
    <w:uiPriority w:val="39"/>
    <w:rsid w:val="00A65A94"/>
    <w:pPr>
      <w:spacing w:before="180"/>
      <w:ind w:left="2693" w:hanging="2693"/>
    </w:pPr>
    <w:rPr>
      <w:b/>
    </w:rPr>
  </w:style>
  <w:style w:type="paragraph" w:styleId="TOC1">
    <w:name w:val="toc 1"/>
    <w:uiPriority w:val="39"/>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A65A94"/>
    <w:pPr>
      <w:keepLines/>
      <w:tabs>
        <w:tab w:val="center" w:pos="4536"/>
        <w:tab w:val="right" w:pos="9072"/>
      </w:tabs>
    </w:pPr>
    <w:rPr>
      <w:noProof/>
    </w:rPr>
  </w:style>
  <w:style w:type="character" w:customStyle="1" w:styleId="ZGSM">
    <w:name w:val="ZGSM"/>
    <w:rsid w:val="00A65A94"/>
  </w:style>
  <w:style w:type="paragraph" w:styleId="Header">
    <w:name w:val="header"/>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A65A94"/>
    <w:pPr>
      <w:ind w:left="1701" w:hanging="1701"/>
    </w:pPr>
  </w:style>
  <w:style w:type="paragraph" w:styleId="TOC4">
    <w:name w:val="toc 4"/>
    <w:basedOn w:val="TOC3"/>
    <w:uiPriority w:val="39"/>
    <w:rsid w:val="00A65A94"/>
    <w:pPr>
      <w:ind w:left="1418" w:hanging="1418"/>
    </w:pPr>
  </w:style>
  <w:style w:type="paragraph" w:styleId="TOC3">
    <w:name w:val="toc 3"/>
    <w:basedOn w:val="TOC2"/>
    <w:uiPriority w:val="39"/>
    <w:rsid w:val="00A65A94"/>
    <w:pPr>
      <w:ind w:left="1134" w:hanging="1134"/>
    </w:pPr>
  </w:style>
  <w:style w:type="paragraph" w:styleId="TOC2">
    <w:name w:val="toc 2"/>
    <w:basedOn w:val="TOC1"/>
    <w:uiPriority w:val="39"/>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uiPriority w:val="39"/>
    <w:rsid w:val="00A65A94"/>
    <w:pPr>
      <w:ind w:left="1985" w:hanging="1985"/>
    </w:pPr>
  </w:style>
  <w:style w:type="paragraph" w:styleId="TOC7">
    <w:name w:val="toc 7"/>
    <w:basedOn w:val="TOC6"/>
    <w:next w:val="Normal"/>
    <w:uiPriority w:val="39"/>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qFormat/>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qFormat/>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rsid w:val="00A65A94"/>
    <w:rPr>
      <w:sz w:val="16"/>
      <w:szCs w:val="16"/>
    </w:rPr>
  </w:style>
  <w:style w:type="paragraph" w:styleId="CommentText">
    <w:name w:val="annotation text"/>
    <w:basedOn w:val="Normal"/>
    <w:link w:val="CommentTextChar"/>
    <w:unhideWhenUsed/>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qFormat/>
    <w:rsid w:val="00077B6E"/>
    <w:rPr>
      <w:rFonts w:ascii="Times New Roman" w:eastAsia="Times New Roman" w:hAnsi="Times New Roman" w:cs="Times New Roman"/>
      <w:sz w:val="20"/>
      <w:szCs w:val="20"/>
      <w:lang w:val="en-GB" w:eastAsia="ko-KR"/>
    </w:rPr>
  </w:style>
  <w:style w:type="character" w:customStyle="1" w:styleId="EQChar">
    <w:name w:val="EQ Char"/>
    <w:link w:val="EQ"/>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rsid w:val="00077B6E"/>
    <w:pPr>
      <w:keepLines/>
      <w:numPr>
        <w:ilvl w:val="1"/>
        <w:numId w:val="33"/>
      </w:numPr>
      <w:overflowPunct/>
      <w:autoSpaceDE/>
      <w:autoSpaceDN/>
      <w:adjustRightInd/>
      <w:textAlignment w:val="auto"/>
    </w:pPr>
    <w:rPr>
      <w:rFonts w:eastAsia="MS Mincho"/>
      <w:lang w:eastAsia="en-US"/>
    </w:rPr>
  </w:style>
  <w:style w:type="paragraph" w:customStyle="1" w:styleId="ZchnZchn">
    <w:name w:val="Zchn Zchn"/>
    <w:semiHidden/>
    <w:rsid w:val="00077B6E"/>
    <w:pPr>
      <w:keepNext/>
      <w:numPr>
        <w:numId w:val="3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rsid w:val="00077B6E"/>
    <w:pPr>
      <w:numPr>
        <w:numId w:val="35"/>
      </w:numPr>
      <w:overflowPunct/>
      <w:adjustRightInd/>
      <w:snapToGrid w:val="0"/>
      <w:spacing w:after="60"/>
      <w:textAlignment w:val="auto"/>
    </w:pPr>
    <w:rPr>
      <w:rFonts w:eastAsia="SimSun"/>
      <w:szCs w:val="16"/>
      <w:lang w:val="en-US" w:eastAsia="en-US"/>
    </w:rPr>
  </w:style>
  <w:style w:type="paragraph" w:customStyle="1" w:styleId="FL">
    <w:name w:val="FL"/>
    <w:basedOn w:val="Normal"/>
    <w:rsid w:val="00077B6E"/>
    <w:pPr>
      <w:keepNext/>
      <w:keepLines/>
      <w:spacing w:before="60"/>
      <w:jc w:val="center"/>
    </w:pPr>
    <w:rPr>
      <w:rFonts w:ascii="Arial" w:hAnsi="Arial"/>
      <w:b/>
      <w:lang w:eastAsia="en-US"/>
    </w:rPr>
  </w:style>
  <w:style w:type="paragraph" w:customStyle="1" w:styleId="enumlev1">
    <w:name w:val="enumlev1"/>
    <w:basedOn w:val="Normal"/>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rsid w:val="00077B6E"/>
    <w:pPr>
      <w:pBdr>
        <w:top w:val="single" w:sz="12" w:space="0" w:color="auto"/>
      </w:pBdr>
      <w:spacing w:before="360" w:after="240"/>
    </w:pPr>
    <w:rPr>
      <w:b/>
      <w:i/>
      <w:sz w:val="26"/>
    </w:rPr>
  </w:style>
  <w:style w:type="paragraph" w:customStyle="1" w:styleId="INDENT1">
    <w:name w:val="INDENT1"/>
    <w:basedOn w:val="Normal"/>
    <w:rsid w:val="00077B6E"/>
    <w:pPr>
      <w:ind w:left="851"/>
    </w:pPr>
  </w:style>
  <w:style w:type="paragraph" w:customStyle="1" w:styleId="INDENT2">
    <w:name w:val="INDENT2"/>
    <w:basedOn w:val="Normal"/>
    <w:rsid w:val="00077B6E"/>
    <w:pPr>
      <w:ind w:left="1135" w:hanging="284"/>
    </w:pPr>
  </w:style>
  <w:style w:type="paragraph" w:customStyle="1" w:styleId="INDENT3">
    <w:name w:val="INDENT3"/>
    <w:basedOn w:val="Normal"/>
    <w:rsid w:val="00077B6E"/>
    <w:pPr>
      <w:ind w:left="1701" w:hanging="567"/>
    </w:pPr>
  </w:style>
  <w:style w:type="paragraph" w:customStyle="1" w:styleId="FigureTitle">
    <w:name w:val="Figure_Title"/>
    <w:basedOn w:val="Normal"/>
    <w:next w:val="Normal"/>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7B6E"/>
    <w:pPr>
      <w:keepNext/>
      <w:keepLines/>
    </w:pPr>
    <w:rPr>
      <w:b/>
    </w:rPr>
  </w:style>
  <w:style w:type="paragraph" w:customStyle="1" w:styleId="enumlev2">
    <w:name w:val="enumlev2"/>
    <w:basedOn w:val="Normal"/>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rsid w:val="00077B6E"/>
    <w:rPr>
      <w:rFonts w:ascii="Courier New" w:hAnsi="Courier New"/>
      <w:lang w:val="nb-NO" w:eastAsia="x-none"/>
    </w:rPr>
  </w:style>
  <w:style w:type="character" w:customStyle="1" w:styleId="PlainTextChar">
    <w:name w:val="Plain Text Char"/>
    <w:basedOn w:val="DefaultParagraphFont"/>
    <w:link w:val="PlainText"/>
    <w:rsid w:val="00077B6E"/>
    <w:rPr>
      <w:rFonts w:ascii="Courier New" w:eastAsia="Times New Roman" w:hAnsi="Courier New" w:cs="Times New Roman"/>
      <w:sz w:val="20"/>
      <w:szCs w:val="20"/>
      <w:lang w:val="nb-NO" w:eastAsia="x-none"/>
    </w:rPr>
  </w:style>
  <w:style w:type="paragraph" w:customStyle="1" w:styleId="BL">
    <w:name w:val="BL"/>
    <w:basedOn w:val="Normal"/>
    <w:rsid w:val="00077B6E"/>
    <w:pPr>
      <w:tabs>
        <w:tab w:val="num" w:pos="630"/>
        <w:tab w:val="left" w:pos="851"/>
      </w:tabs>
      <w:ind w:left="630" w:hanging="630"/>
    </w:pPr>
  </w:style>
  <w:style w:type="paragraph" w:customStyle="1" w:styleId="BN">
    <w:name w:val="BN"/>
    <w:basedOn w:val="Normal"/>
    <w:rsid w:val="00077B6E"/>
    <w:pPr>
      <w:ind w:left="567" w:hanging="283"/>
    </w:pPr>
  </w:style>
  <w:style w:type="paragraph" w:customStyle="1" w:styleId="MTDisplayEquation">
    <w:name w:val="MTDisplayEquation"/>
    <w:basedOn w:val="Normal"/>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077B6E"/>
    <w:rPr>
      <w:rFonts w:ascii="Arial" w:hAnsi="Arial" w:cs="Arial"/>
      <w:b/>
    </w:rPr>
  </w:style>
  <w:style w:type="paragraph" w:customStyle="1" w:styleId="Tadc">
    <w:name w:val="Tadc"/>
    <w:basedOn w:val="Normal"/>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rsid w:val="00077B6E"/>
    <w:pPr>
      <w:ind w:left="568" w:hanging="284"/>
    </w:pPr>
    <w:rPr>
      <w:rFonts w:eastAsia="MS Mincho"/>
      <w:lang w:eastAsia="ja-JP"/>
    </w:rPr>
  </w:style>
  <w:style w:type="paragraph" w:customStyle="1" w:styleId="tabletext0">
    <w:name w:val="table text"/>
    <w:basedOn w:val="Normal"/>
    <w:next w:val="Normal"/>
    <w:rsid w:val="00077B6E"/>
    <w:rPr>
      <w:rFonts w:eastAsia="MS Mincho"/>
      <w:i/>
      <w:lang w:eastAsia="ja-JP"/>
    </w:rPr>
  </w:style>
  <w:style w:type="paragraph" w:styleId="ListNumber5">
    <w:name w:val="List Number 5"/>
    <w:basedOn w:val="Normal"/>
    <w:rsid w:val="00077B6E"/>
    <w:pPr>
      <w:tabs>
        <w:tab w:val="num" w:pos="851"/>
        <w:tab w:val="num" w:pos="1800"/>
      </w:tabs>
      <w:ind w:left="1800" w:hanging="851"/>
    </w:pPr>
    <w:rPr>
      <w:rFonts w:eastAsia="MS Mincho"/>
      <w:lang w:eastAsia="ja-JP"/>
    </w:rPr>
  </w:style>
  <w:style w:type="paragraph" w:styleId="ListNumber3">
    <w:name w:val="List Number 3"/>
    <w:basedOn w:val="Normal"/>
    <w:rsid w:val="00077B6E"/>
    <w:pPr>
      <w:tabs>
        <w:tab w:val="num" w:pos="926"/>
      </w:tabs>
      <w:ind w:left="926" w:hanging="283"/>
    </w:pPr>
    <w:rPr>
      <w:rFonts w:eastAsia="MS Mincho"/>
      <w:lang w:eastAsia="ja-JP"/>
    </w:rPr>
  </w:style>
  <w:style w:type="paragraph" w:styleId="ListNumber4">
    <w:name w:val="List Number 4"/>
    <w:basedOn w:val="Normal"/>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077B6E"/>
    <w:pPr>
      <w:ind w:left="1418" w:hanging="1418"/>
    </w:pPr>
    <w:rPr>
      <w:rFonts w:eastAsia="MS Mincho"/>
      <w:lang w:val="en-US" w:eastAsia="ja-JP"/>
    </w:rPr>
  </w:style>
  <w:style w:type="paragraph" w:customStyle="1" w:styleId="Caption1">
    <w:name w:val="Caption1"/>
    <w:basedOn w:val="Normal"/>
    <w:next w:val="Normal"/>
    <w:rsid w:val="00077B6E"/>
    <w:pPr>
      <w:spacing w:before="120" w:after="120"/>
    </w:pPr>
    <w:rPr>
      <w:rFonts w:eastAsia="MS Mincho"/>
      <w:b/>
      <w:lang w:eastAsia="ja-JP"/>
    </w:rPr>
  </w:style>
  <w:style w:type="paragraph" w:customStyle="1" w:styleId="HE">
    <w:name w:val="HE"/>
    <w:basedOn w:val="Normal"/>
    <w:rsid w:val="00077B6E"/>
    <w:pPr>
      <w:spacing w:after="0"/>
    </w:pPr>
    <w:rPr>
      <w:rFonts w:eastAsia="MS Mincho"/>
      <w:b/>
      <w:lang w:eastAsia="ja-JP"/>
    </w:rPr>
  </w:style>
  <w:style w:type="paragraph" w:customStyle="1" w:styleId="HO">
    <w:name w:val="HO"/>
    <w:basedOn w:val="Normal"/>
    <w:rsid w:val="00077B6E"/>
    <w:pPr>
      <w:spacing w:after="0"/>
      <w:jc w:val="right"/>
    </w:pPr>
    <w:rPr>
      <w:rFonts w:eastAsia="MS Mincho"/>
      <w:b/>
      <w:lang w:eastAsia="ja-JP"/>
    </w:rPr>
  </w:style>
  <w:style w:type="paragraph" w:customStyle="1" w:styleId="WP">
    <w:name w:val="WP"/>
    <w:basedOn w:val="Normal"/>
    <w:rsid w:val="00077B6E"/>
    <w:pPr>
      <w:spacing w:after="0"/>
      <w:jc w:val="both"/>
    </w:pPr>
    <w:rPr>
      <w:rFonts w:eastAsia="MS Mincho"/>
      <w:lang w:eastAsia="ja-JP"/>
    </w:rPr>
  </w:style>
  <w:style w:type="paragraph" w:customStyle="1" w:styleId="ZK">
    <w:name w:val="ZK"/>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rsid w:val="00077B6E"/>
    <w:pPr>
      <w:spacing w:before="120" w:after="120"/>
    </w:pPr>
    <w:rPr>
      <w:rFonts w:eastAsia="MS Mincho"/>
      <w:lang w:val="en-US" w:eastAsia="ja-JP"/>
    </w:rPr>
  </w:style>
  <w:style w:type="paragraph" w:customStyle="1" w:styleId="Teststep">
    <w:name w:val="Test step"/>
    <w:basedOn w:val="Normal"/>
    <w:rsid w:val="00077B6E"/>
    <w:pPr>
      <w:tabs>
        <w:tab w:val="left" w:pos="720"/>
      </w:tabs>
      <w:spacing w:after="0"/>
      <w:ind w:left="720" w:hanging="720"/>
    </w:pPr>
    <w:rPr>
      <w:rFonts w:eastAsia="MS Mincho"/>
      <w:lang w:eastAsia="ja-JP"/>
    </w:rPr>
  </w:style>
  <w:style w:type="paragraph" w:customStyle="1" w:styleId="TableTitle">
    <w:name w:val="TableTitle"/>
    <w:basedOn w:val="Normal"/>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077B6E"/>
    <w:pPr>
      <w:ind w:left="400" w:hanging="400"/>
      <w:jc w:val="center"/>
    </w:pPr>
    <w:rPr>
      <w:rFonts w:eastAsia="MS Mincho"/>
      <w:b/>
      <w:lang w:eastAsia="ja-JP"/>
    </w:rPr>
  </w:style>
  <w:style w:type="paragraph" w:customStyle="1" w:styleId="table">
    <w:name w:val="table"/>
    <w:basedOn w:val="Normal"/>
    <w:next w:val="Normal"/>
    <w:rsid w:val="00077B6E"/>
    <w:pPr>
      <w:spacing w:after="0"/>
      <w:jc w:val="center"/>
    </w:pPr>
    <w:rPr>
      <w:rFonts w:eastAsia="MS Mincho"/>
      <w:lang w:val="en-US" w:eastAsia="ja-JP"/>
    </w:rPr>
  </w:style>
  <w:style w:type="paragraph" w:customStyle="1" w:styleId="Copyright">
    <w:name w:val="Copyright"/>
    <w:basedOn w:val="Normal"/>
    <w:rsid w:val="00077B6E"/>
    <w:pPr>
      <w:spacing w:after="0"/>
      <w:jc w:val="center"/>
    </w:pPr>
    <w:rPr>
      <w:rFonts w:ascii="Arial" w:eastAsia="MS Mincho" w:hAnsi="Arial"/>
      <w:b/>
      <w:sz w:val="16"/>
      <w:lang w:eastAsia="ja-JP"/>
    </w:rPr>
  </w:style>
  <w:style w:type="paragraph" w:customStyle="1" w:styleId="Tdoctable">
    <w:name w:val="Tdoc_table"/>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77B6E"/>
    <w:pPr>
      <w:spacing w:after="220"/>
    </w:pPr>
    <w:rPr>
      <w:rFonts w:eastAsia="MS Mincho"/>
      <w:b/>
      <w:lang w:val="en-US" w:eastAsia="ja-JP"/>
    </w:rPr>
  </w:style>
  <w:style w:type="paragraph" w:customStyle="1" w:styleId="Bullets">
    <w:name w:val="Bullets"/>
    <w:basedOn w:val="Normal"/>
    <w:rsid w:val="00077B6E"/>
    <w:pPr>
      <w:widowControl w:val="0"/>
      <w:spacing w:after="120"/>
      <w:ind w:left="283" w:hanging="283"/>
    </w:pPr>
    <w:rPr>
      <w:rFonts w:ascii="CG Times (WN)" w:eastAsia="MS Mincho" w:hAnsi="CG Times (WN)"/>
      <w:lang w:eastAsia="de-DE"/>
    </w:rPr>
  </w:style>
  <w:style w:type="paragraph" w:customStyle="1" w:styleId="tal1">
    <w:name w:val="tal"/>
    <w:basedOn w:val="Normal"/>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rsid w:val="00077B6E"/>
    <w:rPr>
      <w:rFonts w:ascii="Times New Roman" w:eastAsia="Times New Roman" w:hAnsi="Times New Roman" w:cs="Times New Roman"/>
      <w:sz w:val="20"/>
      <w:szCs w:val="20"/>
      <w:lang w:val="en-GB" w:eastAsia="x-none"/>
    </w:rPr>
  </w:style>
  <w:style w:type="paragraph" w:customStyle="1" w:styleId="a0">
    <w:name w:val="変更箇所"/>
    <w:hidden/>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077B6E"/>
    <w:pPr>
      <w:framePr w:wrap="notBeside"/>
      <w:overflowPunct/>
      <w:autoSpaceDE/>
      <w:autoSpaceDN/>
      <w:adjustRightInd/>
      <w:textAlignment w:val="auto"/>
    </w:pPr>
    <w:rPr>
      <w:lang w:val="en-US"/>
    </w:rPr>
  </w:style>
  <w:style w:type="paragraph" w:customStyle="1" w:styleId="tableentry">
    <w:name w:val="table entry"/>
    <w:basedOn w:val="Normal"/>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rsid w:val="00077B6E"/>
    <w:rPr>
      <w:rFonts w:eastAsia="MS Mincho"/>
      <w:lang w:eastAsia="x-none"/>
    </w:rPr>
  </w:style>
  <w:style w:type="character" w:customStyle="1" w:styleId="NoteHeadingChar">
    <w:name w:val="Note Heading Char"/>
    <w:basedOn w:val="DefaultParagraphFont"/>
    <w:link w:val="NoteHeading"/>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rsid w:val="00077B6E"/>
    <w:pPr>
      <w:ind w:left="1418" w:hanging="1418"/>
    </w:pPr>
    <w:rPr>
      <w:rFonts w:eastAsia="MS Mincho"/>
      <w:lang w:val="en-US" w:eastAsia="ja-JP"/>
    </w:rPr>
  </w:style>
  <w:style w:type="paragraph" w:customStyle="1" w:styleId="Caption2">
    <w:name w:val="Caption2"/>
    <w:basedOn w:val="Normal"/>
    <w:next w:val="Normal"/>
    <w:rsid w:val="00077B6E"/>
    <w:pPr>
      <w:spacing w:before="120" w:after="120"/>
    </w:pPr>
    <w:rPr>
      <w:rFonts w:eastAsia="MS Mincho"/>
      <w:b/>
      <w:lang w:eastAsia="ja-JP"/>
    </w:rPr>
  </w:style>
  <w:style w:type="paragraph" w:customStyle="1" w:styleId="TableofFigures2">
    <w:name w:val="Table of Figures2"/>
    <w:basedOn w:val="Normal"/>
    <w:next w:val="Normal"/>
    <w:rsid w:val="00077B6E"/>
    <w:pPr>
      <w:ind w:left="400" w:hanging="400"/>
      <w:jc w:val="center"/>
    </w:pPr>
    <w:rPr>
      <w:rFonts w:eastAsia="MS Mincho"/>
      <w:b/>
      <w:lang w:eastAsia="ja-JP"/>
    </w:rPr>
  </w:style>
  <w:style w:type="paragraph" w:customStyle="1" w:styleId="TOC93">
    <w:name w:val="TOC 93"/>
    <w:basedOn w:val="TOC8"/>
    <w:rsid w:val="00077B6E"/>
    <w:pPr>
      <w:ind w:left="1418" w:hanging="1418"/>
    </w:pPr>
    <w:rPr>
      <w:rFonts w:eastAsia="MS Mincho"/>
      <w:lang w:val="en-US" w:eastAsia="ja-JP"/>
    </w:rPr>
  </w:style>
  <w:style w:type="paragraph" w:customStyle="1" w:styleId="Caption3">
    <w:name w:val="Caption3"/>
    <w:basedOn w:val="Normal"/>
    <w:next w:val="Normal"/>
    <w:rsid w:val="00077B6E"/>
    <w:pPr>
      <w:spacing w:before="120" w:after="120"/>
    </w:pPr>
    <w:rPr>
      <w:rFonts w:eastAsia="MS Mincho"/>
      <w:b/>
      <w:lang w:eastAsia="ja-JP"/>
    </w:rPr>
  </w:style>
  <w:style w:type="paragraph" w:customStyle="1" w:styleId="TableofFigures3">
    <w:name w:val="Table of Figures3"/>
    <w:basedOn w:val="Normal"/>
    <w:next w:val="Normal"/>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222222.vsdx"/><Relationship Id="rId20" Type="http://schemas.openxmlformats.org/officeDocument/2006/relationships/image" Target="media/image7.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oleObject" Target="embeddings/oleObject4.bin"/><Relationship Id="rId36"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image" Target="media/image6.gif"/><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11.vsdx"/><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2209B-0C12-4795-95F2-494B9C2BA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18715</Words>
  <Characters>106678</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Nazmul Islam</cp:lastModifiedBy>
  <cp:revision>3</cp:revision>
  <dcterms:created xsi:type="dcterms:W3CDTF">2020-06-15T21:48:00Z</dcterms:created>
  <dcterms:modified xsi:type="dcterms:W3CDTF">2020-06-15T21:55:00Z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